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3"/>
      </w:tblGrid>
      <w:tr w:rsidR="00597AA8" w:rsidRPr="00FB64F7" w:rsidTr="00071772">
        <w:trPr>
          <w:trHeight w:val="528"/>
        </w:trPr>
        <w:tc>
          <w:tcPr>
            <w:tcW w:w="9063" w:type="dxa"/>
            <w:tcBorders>
              <w:bottom w:val="single" w:sz="4" w:space="0" w:color="auto"/>
            </w:tcBorders>
            <w:vAlign w:val="center"/>
          </w:tcPr>
          <w:p w:rsidR="00597AA8" w:rsidRPr="00FB64F7" w:rsidRDefault="00804CC2" w:rsidP="00EA1DB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>Ausbildungs</w:t>
            </w:r>
            <w:r w:rsidR="002138C2">
              <w:rPr>
                <w:rFonts w:asciiTheme="minorHAnsi" w:hAnsiTheme="minorHAnsi" w:cstheme="minorHAnsi"/>
                <w:b/>
                <w:sz w:val="40"/>
              </w:rPr>
              <w:t xml:space="preserve">konzept </w:t>
            </w:r>
            <w:r>
              <w:rPr>
                <w:rFonts w:asciiTheme="minorHAnsi" w:hAnsiTheme="minorHAnsi" w:cstheme="minorHAnsi"/>
                <w:b/>
                <w:sz w:val="40"/>
              </w:rPr>
              <w:t>Energiewelten / CKW</w:t>
            </w:r>
          </w:p>
        </w:tc>
      </w:tr>
    </w:tbl>
    <w:p w:rsidR="00597AA8" w:rsidRDefault="00597AA8" w:rsidP="008B3BC5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8"/>
        <w:gridCol w:w="4180"/>
        <w:gridCol w:w="2544"/>
      </w:tblGrid>
      <w:tr w:rsidR="002138C2" w:rsidRPr="003467D2" w:rsidTr="002138C2">
        <w:tc>
          <w:tcPr>
            <w:tcW w:w="9062" w:type="dxa"/>
            <w:gridSpan w:val="3"/>
            <w:shd w:val="clear" w:color="auto" w:fill="D9D9D9"/>
            <w:vAlign w:val="center"/>
          </w:tcPr>
          <w:p w:rsidR="002138C2" w:rsidRPr="003467D2" w:rsidRDefault="00194F7A" w:rsidP="002138C2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Allgemeine Informationen</w:t>
            </w:r>
          </w:p>
        </w:tc>
      </w:tr>
      <w:tr w:rsidR="002138C2" w:rsidRPr="003467D2" w:rsidTr="002138C2">
        <w:tc>
          <w:tcPr>
            <w:tcW w:w="9062" w:type="dxa"/>
            <w:gridSpan w:val="3"/>
          </w:tcPr>
          <w:p w:rsidR="008E1899" w:rsidRDefault="00AC2944" w:rsidP="00B71049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Die Ausbildungsverantwortlichen der vier Luzerner ZSO haben beschlossen, dass i</w:t>
            </w:r>
            <w:r w:rsidR="00B71049">
              <w:rPr>
                <w:rFonts w:asciiTheme="minorHAnsi" w:hAnsiTheme="minorHAnsi" w:cstheme="minorHAnsi"/>
              </w:rPr>
              <w:t xml:space="preserve">m Rahmen der </w:t>
            </w:r>
            <w:r>
              <w:rPr>
                <w:rFonts w:asciiTheme="minorHAnsi" w:hAnsiTheme="minorHAnsi" w:cstheme="minorHAnsi"/>
              </w:rPr>
              <w:t>Wiederholungskurse 2024</w:t>
            </w:r>
            <w:r w:rsidR="008E1899">
              <w:rPr>
                <w:rFonts w:asciiTheme="minorHAnsi" w:hAnsiTheme="minorHAnsi" w:cstheme="minorHAnsi"/>
              </w:rPr>
              <w:t>/2025</w:t>
            </w:r>
            <w:r w:rsidR="0030796A">
              <w:rPr>
                <w:rFonts w:asciiTheme="minorHAnsi" w:hAnsiTheme="minorHAnsi" w:cstheme="minorHAnsi"/>
              </w:rPr>
              <w:t xml:space="preserve"> den </w:t>
            </w:r>
            <w:proofErr w:type="spellStart"/>
            <w:r w:rsidR="0030796A">
              <w:rPr>
                <w:rFonts w:asciiTheme="minorHAnsi" w:hAnsiTheme="minorHAnsi" w:cstheme="minorHAnsi"/>
              </w:rPr>
              <w:t>AdZS</w:t>
            </w:r>
            <w:proofErr w:type="spellEnd"/>
            <w:r>
              <w:rPr>
                <w:rFonts w:asciiTheme="minorHAnsi" w:hAnsiTheme="minorHAnsi" w:cstheme="minorHAnsi"/>
              </w:rPr>
              <w:t xml:space="preserve"> die Themen</w:t>
            </w:r>
            <w:r w:rsidR="00B71049">
              <w:rPr>
                <w:rFonts w:asciiTheme="minorHAnsi" w:hAnsiTheme="minorHAnsi" w:cstheme="minorHAnsi"/>
              </w:rPr>
              <w:t xml:space="preserve"> Energiekna</w:t>
            </w:r>
            <w:r w:rsidR="0030796A">
              <w:rPr>
                <w:rFonts w:asciiTheme="minorHAnsi" w:hAnsiTheme="minorHAnsi" w:cstheme="minorHAnsi"/>
              </w:rPr>
              <w:t>ppheit, Energie sparen und der s</w:t>
            </w:r>
            <w:r w:rsidR="00B71049">
              <w:rPr>
                <w:rFonts w:asciiTheme="minorHAnsi" w:hAnsiTheme="minorHAnsi" w:cstheme="minorHAnsi"/>
              </w:rPr>
              <w:t>icher</w:t>
            </w:r>
            <w:r w:rsidR="0030796A">
              <w:rPr>
                <w:rFonts w:asciiTheme="minorHAnsi" w:hAnsiTheme="minorHAnsi" w:cstheme="minorHAnsi"/>
              </w:rPr>
              <w:t>e</w:t>
            </w:r>
            <w:r w:rsidR="00B71049">
              <w:rPr>
                <w:rFonts w:asciiTheme="minorHAnsi" w:hAnsiTheme="minorHAnsi" w:cstheme="minorHAnsi"/>
              </w:rPr>
              <w:t xml:space="preserve"> Umgang mit </w:t>
            </w:r>
            <w:r w:rsidR="007A00D8">
              <w:rPr>
                <w:rFonts w:asciiTheme="minorHAnsi" w:hAnsiTheme="minorHAnsi" w:cstheme="minorHAnsi"/>
              </w:rPr>
              <w:t>elektrischer Energie nähergebracht werden</w:t>
            </w:r>
            <w:r>
              <w:rPr>
                <w:rFonts w:asciiTheme="minorHAnsi" w:hAnsiTheme="minorHAnsi" w:cstheme="minorHAnsi"/>
              </w:rPr>
              <w:t xml:space="preserve"> sollen</w:t>
            </w:r>
            <w:r w:rsidR="007A00D8">
              <w:rPr>
                <w:rFonts w:asciiTheme="minorHAnsi" w:hAnsiTheme="minorHAnsi" w:cstheme="minorHAnsi"/>
              </w:rPr>
              <w:t xml:space="preserve">. </w:t>
            </w:r>
          </w:p>
          <w:p w:rsidR="006474E8" w:rsidRDefault="00194F7A" w:rsidP="00B71049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Mit Hilfe </w:t>
            </w:r>
            <w:r w:rsidR="00CC0D56">
              <w:rPr>
                <w:rFonts w:asciiTheme="minorHAnsi" w:hAnsiTheme="minorHAnsi" w:cstheme="minorHAnsi"/>
              </w:rPr>
              <w:t xml:space="preserve">der Ausstellung </w:t>
            </w:r>
            <w:r>
              <w:rPr>
                <w:rFonts w:asciiTheme="minorHAnsi" w:hAnsiTheme="minorHAnsi" w:cstheme="minorHAnsi"/>
              </w:rPr>
              <w:t xml:space="preserve">Energiewelt der </w:t>
            </w:r>
            <w:r w:rsidR="0030796A">
              <w:rPr>
                <w:rFonts w:asciiTheme="minorHAnsi" w:hAnsiTheme="minorHAnsi" w:cstheme="minorHAnsi"/>
              </w:rPr>
              <w:t>CKW kann</w:t>
            </w:r>
            <w:r w:rsidRPr="00373553">
              <w:rPr>
                <w:rFonts w:asciiTheme="minorHAnsi" w:hAnsiTheme="minorHAnsi" w:cstheme="minorHAnsi"/>
              </w:rPr>
              <w:t xml:space="preserve"> den Teiln</w:t>
            </w:r>
            <w:r>
              <w:rPr>
                <w:rFonts w:asciiTheme="minorHAnsi" w:hAnsiTheme="minorHAnsi" w:cstheme="minorHAnsi"/>
              </w:rPr>
              <w:t>ehmenden</w:t>
            </w:r>
            <w:r w:rsidR="00CC0D56">
              <w:rPr>
                <w:rFonts w:asciiTheme="minorHAnsi" w:hAnsiTheme="minorHAnsi" w:cstheme="minorHAnsi"/>
              </w:rPr>
              <w:t xml:space="preserve"> ideenreich und sinnbildlich </w:t>
            </w:r>
            <w:r>
              <w:rPr>
                <w:rFonts w:asciiTheme="minorHAnsi" w:hAnsiTheme="minorHAnsi" w:cstheme="minorHAnsi"/>
              </w:rPr>
              <w:t xml:space="preserve">die </w:t>
            </w:r>
            <w:r w:rsidR="0030796A">
              <w:rPr>
                <w:rFonts w:asciiTheme="minorHAnsi" w:hAnsiTheme="minorHAnsi" w:cstheme="minorHAnsi"/>
              </w:rPr>
              <w:t>Möglichkeit</w:t>
            </w:r>
            <w:r w:rsidRPr="00373553">
              <w:rPr>
                <w:rFonts w:asciiTheme="minorHAnsi" w:hAnsiTheme="minorHAnsi" w:cstheme="minorHAnsi"/>
              </w:rPr>
              <w:t xml:space="preserve"> au</w:t>
            </w:r>
            <w:r w:rsidR="00CC0D56">
              <w:rPr>
                <w:rFonts w:asciiTheme="minorHAnsi" w:hAnsiTheme="minorHAnsi" w:cstheme="minorHAnsi"/>
              </w:rPr>
              <w:t>f</w:t>
            </w:r>
            <w:r w:rsidR="007A00D8">
              <w:rPr>
                <w:rFonts w:asciiTheme="minorHAnsi" w:hAnsiTheme="minorHAnsi" w:cstheme="minorHAnsi"/>
              </w:rPr>
              <w:t>ge</w:t>
            </w:r>
            <w:r w:rsidR="00CC0D56">
              <w:rPr>
                <w:rFonts w:asciiTheme="minorHAnsi" w:hAnsiTheme="minorHAnsi" w:cstheme="minorHAnsi"/>
              </w:rPr>
              <w:t>zeigt werden</w:t>
            </w:r>
            <w:r w:rsidR="0030796A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wie man Energie</w:t>
            </w:r>
            <w:r w:rsidR="00CC0D56">
              <w:rPr>
                <w:rFonts w:asciiTheme="minorHAnsi" w:hAnsiTheme="minorHAnsi" w:cstheme="minorHAnsi"/>
              </w:rPr>
              <w:t xml:space="preserve"> sparen kann und welche </w:t>
            </w:r>
            <w:r w:rsidR="0030796A">
              <w:rPr>
                <w:rFonts w:asciiTheme="minorHAnsi" w:hAnsiTheme="minorHAnsi" w:cstheme="minorHAnsi"/>
              </w:rPr>
              <w:t>A</w:t>
            </w:r>
            <w:r w:rsidRPr="00373553">
              <w:rPr>
                <w:rFonts w:asciiTheme="minorHAnsi" w:hAnsiTheme="minorHAnsi" w:cstheme="minorHAnsi"/>
              </w:rPr>
              <w:t xml:space="preserve">lternativen es im Bereich </w:t>
            </w:r>
            <w:r>
              <w:rPr>
                <w:rFonts w:asciiTheme="minorHAnsi" w:hAnsiTheme="minorHAnsi" w:cstheme="minorHAnsi"/>
              </w:rPr>
              <w:t xml:space="preserve">der </w:t>
            </w:r>
            <w:r w:rsidRPr="00373553">
              <w:rPr>
                <w:rFonts w:asciiTheme="minorHAnsi" w:hAnsiTheme="minorHAnsi" w:cstheme="minorHAnsi"/>
              </w:rPr>
              <w:t>wiederverwertbaren Energie</w:t>
            </w:r>
            <w:r w:rsidR="0030796A">
              <w:rPr>
                <w:rFonts w:asciiTheme="minorHAnsi" w:hAnsiTheme="minorHAnsi" w:cstheme="minorHAnsi"/>
              </w:rPr>
              <w:t xml:space="preserve"> gibt. Weiter wird</w:t>
            </w:r>
            <w:r w:rsidR="00CC0D56">
              <w:rPr>
                <w:rFonts w:asciiTheme="minorHAnsi" w:hAnsiTheme="minorHAnsi" w:cstheme="minorHAnsi"/>
              </w:rPr>
              <w:t xml:space="preserve"> der s</w:t>
            </w:r>
            <w:r w:rsidRPr="00373553">
              <w:rPr>
                <w:rFonts w:asciiTheme="minorHAnsi" w:hAnsiTheme="minorHAnsi" w:cstheme="minorHAnsi"/>
              </w:rPr>
              <w:t xml:space="preserve">ichere Umgang mit Strom </w:t>
            </w:r>
            <w:r w:rsidR="008E1899">
              <w:rPr>
                <w:rFonts w:asciiTheme="minorHAnsi" w:hAnsiTheme="minorHAnsi" w:cstheme="minorHAnsi"/>
              </w:rPr>
              <w:t xml:space="preserve">unter fachlicher Leitung </w:t>
            </w:r>
            <w:r w:rsidRPr="00373553">
              <w:rPr>
                <w:rFonts w:asciiTheme="minorHAnsi" w:hAnsiTheme="minorHAnsi" w:cstheme="minorHAnsi"/>
              </w:rPr>
              <w:t>thematisiert und geübt</w:t>
            </w:r>
            <w:r w:rsidR="00CC0D56">
              <w:rPr>
                <w:rFonts w:asciiTheme="minorHAnsi" w:hAnsiTheme="minorHAnsi" w:cstheme="minorHAnsi"/>
              </w:rPr>
              <w:t>.</w:t>
            </w:r>
          </w:p>
          <w:p w:rsidR="00B71049" w:rsidRPr="006474E8" w:rsidRDefault="006474E8" w:rsidP="00B71049">
            <w:pPr>
              <w:spacing w:before="120"/>
              <w:rPr>
                <w:rFonts w:asciiTheme="minorHAnsi" w:hAnsiTheme="minorHAnsi" w:cstheme="minorHAnsi"/>
                <w:b/>
              </w:rPr>
            </w:pPr>
            <w:r w:rsidRPr="006474E8">
              <w:rPr>
                <w:rFonts w:asciiTheme="minorHAnsi" w:hAnsiTheme="minorHAnsi" w:cstheme="minorHAnsi"/>
                <w:b/>
              </w:rPr>
              <w:t>Dieses Konzept dient als Grundlage und Orientierungshilfe für die Planung und Durchführung des Ausbildungsblockes bei der CKW</w:t>
            </w:r>
            <w:r w:rsidR="00A2329C" w:rsidRPr="006474E8">
              <w:rPr>
                <w:rFonts w:asciiTheme="minorHAnsi" w:hAnsiTheme="minorHAnsi" w:cstheme="minorHAnsi"/>
                <w:b/>
              </w:rPr>
              <w:br/>
            </w:r>
          </w:p>
          <w:p w:rsidR="00804CC2" w:rsidRDefault="00804CC2" w:rsidP="000516C3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CH"/>
              </w:rPr>
              <w:drawing>
                <wp:inline distT="0" distB="0" distL="0" distR="0" wp14:anchorId="1F9B08E9">
                  <wp:extent cx="5678805" cy="229108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810" cy="230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4CC2" w:rsidRPr="003467D2" w:rsidRDefault="00804CC2" w:rsidP="00B71049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373553" w:rsidRPr="003467D2" w:rsidTr="002138C2">
        <w:tc>
          <w:tcPr>
            <w:tcW w:w="9062" w:type="dxa"/>
            <w:gridSpan w:val="3"/>
            <w:shd w:val="clear" w:color="auto" w:fill="D9D9D9"/>
            <w:vAlign w:val="center"/>
          </w:tcPr>
          <w:p w:rsidR="00373553" w:rsidRDefault="00373553" w:rsidP="002138C2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Lernziel </w:t>
            </w:r>
          </w:p>
        </w:tc>
      </w:tr>
      <w:tr w:rsidR="002138C2" w:rsidRPr="003467D2" w:rsidTr="002138C2">
        <w:tc>
          <w:tcPr>
            <w:tcW w:w="9062" w:type="dxa"/>
            <w:gridSpan w:val="3"/>
          </w:tcPr>
          <w:p w:rsidR="00373553" w:rsidRDefault="00373553" w:rsidP="009309C8">
            <w:pPr>
              <w:spacing w:before="120"/>
              <w:rPr>
                <w:rFonts w:asciiTheme="minorHAnsi" w:hAnsiTheme="minorHAnsi" w:cstheme="minorHAnsi"/>
                <w:b/>
              </w:rPr>
            </w:pPr>
          </w:p>
          <w:p w:rsidR="00587CF8" w:rsidRPr="00C8156F" w:rsidRDefault="00152407" w:rsidP="009309C8">
            <w:pPr>
              <w:spacing w:before="120"/>
              <w:rPr>
                <w:rFonts w:asciiTheme="minorHAnsi" w:hAnsiTheme="minorHAnsi" w:cstheme="minorHAnsi"/>
                <w:b/>
              </w:rPr>
            </w:pPr>
            <w:r w:rsidRPr="00C8156F">
              <w:rPr>
                <w:rFonts w:asciiTheme="minorHAnsi" w:hAnsiTheme="minorHAnsi" w:cstheme="minorHAnsi"/>
                <w:b/>
              </w:rPr>
              <w:t>Die Teilnehmenden</w:t>
            </w:r>
            <w:r w:rsidR="003201CC" w:rsidRPr="00C8156F">
              <w:rPr>
                <w:rFonts w:asciiTheme="minorHAnsi" w:hAnsiTheme="minorHAnsi" w:cstheme="minorHAnsi"/>
                <w:b/>
              </w:rPr>
              <w:t xml:space="preserve"> sind orientiert</w:t>
            </w:r>
            <w:r w:rsidR="00587CF8" w:rsidRPr="00C8156F">
              <w:rPr>
                <w:rFonts w:asciiTheme="minorHAnsi" w:hAnsiTheme="minorHAnsi" w:cstheme="minorHAnsi"/>
                <w:b/>
              </w:rPr>
              <w:t xml:space="preserve"> über</w:t>
            </w:r>
            <w:r w:rsidR="003201CC" w:rsidRPr="00C8156F">
              <w:rPr>
                <w:rFonts w:asciiTheme="minorHAnsi" w:hAnsiTheme="minorHAnsi" w:cstheme="minorHAnsi"/>
                <w:b/>
              </w:rPr>
              <w:t>:</w:t>
            </w:r>
          </w:p>
          <w:p w:rsidR="00CC0D56" w:rsidRDefault="00AC205A" w:rsidP="00CC0D56">
            <w:pPr>
              <w:pStyle w:val="Listenabsatz"/>
              <w:numPr>
                <w:ilvl w:val="0"/>
                <w:numId w:val="29"/>
              </w:numPr>
              <w:spacing w:before="120"/>
              <w:rPr>
                <w:rFonts w:asciiTheme="minorHAnsi" w:hAnsiTheme="minorHAnsi" w:cstheme="minorHAnsi"/>
              </w:rPr>
            </w:pPr>
            <w:r w:rsidRPr="00CC0D56">
              <w:rPr>
                <w:rFonts w:asciiTheme="minorHAnsi" w:hAnsiTheme="minorHAnsi" w:cstheme="minorHAnsi"/>
              </w:rPr>
              <w:t>den</w:t>
            </w:r>
            <w:r w:rsidR="00804CC2" w:rsidRPr="00CC0D56">
              <w:rPr>
                <w:rFonts w:asciiTheme="minorHAnsi" w:hAnsiTheme="minorHAnsi" w:cstheme="minorHAnsi"/>
              </w:rPr>
              <w:t xml:space="preserve"> persönlichen </w:t>
            </w:r>
            <w:r w:rsidR="00721AA3" w:rsidRPr="00CC0D56">
              <w:rPr>
                <w:rFonts w:asciiTheme="minorHAnsi" w:hAnsiTheme="minorHAnsi" w:cstheme="minorHAnsi"/>
              </w:rPr>
              <w:t>Energiev</w:t>
            </w:r>
            <w:r w:rsidRPr="00CC0D56">
              <w:rPr>
                <w:rFonts w:asciiTheme="minorHAnsi" w:hAnsiTheme="minorHAnsi" w:cstheme="minorHAnsi"/>
              </w:rPr>
              <w:t>erbrauch</w:t>
            </w:r>
            <w:r w:rsidR="00721AA3" w:rsidRPr="00CC0D56">
              <w:rPr>
                <w:rFonts w:asciiTheme="minorHAnsi" w:hAnsiTheme="minorHAnsi" w:cstheme="minorHAnsi"/>
              </w:rPr>
              <w:t xml:space="preserve"> und den Energie</w:t>
            </w:r>
            <w:r w:rsidR="00804CC2" w:rsidRPr="00CC0D56">
              <w:rPr>
                <w:rFonts w:asciiTheme="minorHAnsi" w:hAnsiTheme="minorHAnsi" w:cstheme="minorHAnsi"/>
              </w:rPr>
              <w:t>verbrauch</w:t>
            </w:r>
            <w:r w:rsidR="00CC0D56">
              <w:rPr>
                <w:rFonts w:asciiTheme="minorHAnsi" w:hAnsiTheme="minorHAnsi" w:cstheme="minorHAnsi"/>
              </w:rPr>
              <w:t xml:space="preserve"> der Schweizer Bevölkerung</w:t>
            </w:r>
          </w:p>
          <w:p w:rsidR="007079AA" w:rsidRPr="00CC0D56" w:rsidRDefault="007079AA" w:rsidP="00CC0D56">
            <w:pPr>
              <w:pStyle w:val="Listenabsatz"/>
              <w:numPr>
                <w:ilvl w:val="0"/>
                <w:numId w:val="29"/>
              </w:numPr>
              <w:spacing w:before="120"/>
              <w:rPr>
                <w:rFonts w:asciiTheme="minorHAnsi" w:hAnsiTheme="minorHAnsi" w:cstheme="minorHAnsi"/>
              </w:rPr>
            </w:pPr>
            <w:r w:rsidRPr="00CC0D56">
              <w:rPr>
                <w:rFonts w:asciiTheme="minorHAnsi" w:hAnsiTheme="minorHAnsi" w:cstheme="minorHAnsi"/>
              </w:rPr>
              <w:t>die möglichen Alternativen im Bereich der wiederverwendbaren Energie.</w:t>
            </w:r>
          </w:p>
          <w:p w:rsidR="00B17577" w:rsidRDefault="00B17577" w:rsidP="009309C8">
            <w:pPr>
              <w:spacing w:before="120"/>
              <w:rPr>
                <w:rFonts w:asciiTheme="minorHAnsi" w:hAnsiTheme="minorHAnsi" w:cstheme="minorHAnsi"/>
              </w:rPr>
            </w:pPr>
          </w:p>
          <w:p w:rsidR="00A2329C" w:rsidRPr="00C8156F" w:rsidRDefault="00232CF8" w:rsidP="00232CF8">
            <w:pPr>
              <w:spacing w:before="120"/>
              <w:rPr>
                <w:rFonts w:asciiTheme="minorHAnsi" w:hAnsiTheme="minorHAnsi" w:cstheme="minorHAnsi"/>
                <w:b/>
              </w:rPr>
            </w:pPr>
            <w:r w:rsidRPr="00C8156F">
              <w:rPr>
                <w:rFonts w:asciiTheme="minorHAnsi" w:hAnsiTheme="minorHAnsi" w:cstheme="minorHAnsi"/>
                <w:b/>
              </w:rPr>
              <w:t>Die Teilnehmende</w:t>
            </w:r>
            <w:r w:rsidR="00A5336F">
              <w:rPr>
                <w:rFonts w:asciiTheme="minorHAnsi" w:hAnsiTheme="minorHAnsi" w:cstheme="minorHAnsi"/>
                <w:b/>
              </w:rPr>
              <w:t>n</w:t>
            </w:r>
            <w:r w:rsidRPr="00C8156F">
              <w:rPr>
                <w:rFonts w:asciiTheme="minorHAnsi" w:hAnsiTheme="minorHAnsi" w:cstheme="minorHAnsi"/>
                <w:b/>
              </w:rPr>
              <w:t xml:space="preserve"> können</w:t>
            </w:r>
            <w:r w:rsidR="00EA1DB1" w:rsidRPr="00C8156F">
              <w:rPr>
                <w:rFonts w:asciiTheme="minorHAnsi" w:hAnsiTheme="minorHAnsi" w:cstheme="minorHAnsi"/>
                <w:b/>
              </w:rPr>
              <w:t>:</w:t>
            </w:r>
            <w:r w:rsidR="00A2329C">
              <w:rPr>
                <w:rFonts w:asciiTheme="minorHAnsi" w:hAnsiTheme="minorHAnsi" w:cstheme="minorHAnsi"/>
                <w:b/>
              </w:rPr>
              <w:br/>
            </w:r>
          </w:p>
          <w:p w:rsidR="00CC0D56" w:rsidRDefault="0030796A" w:rsidP="00430B30">
            <w:pPr>
              <w:pStyle w:val="Listenabsatz"/>
              <w:numPr>
                <w:ilvl w:val="0"/>
                <w:numId w:val="29"/>
              </w:numPr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Energies</w:t>
            </w:r>
            <w:r w:rsidR="007079AA" w:rsidRPr="00CC0D56">
              <w:rPr>
                <w:rFonts w:asciiTheme="minorHAnsi" w:hAnsiTheme="minorHAnsi" w:cstheme="minorHAnsi"/>
              </w:rPr>
              <w:t xml:space="preserve">parmassnahmen im privaten, </w:t>
            </w:r>
            <w:r w:rsidR="00721AA3" w:rsidRPr="00CC0D56">
              <w:rPr>
                <w:rFonts w:asciiTheme="minorHAnsi" w:hAnsiTheme="minorHAnsi" w:cstheme="minorHAnsi"/>
              </w:rPr>
              <w:t xml:space="preserve">beruflichen </w:t>
            </w:r>
            <w:r w:rsidR="007079AA" w:rsidRPr="00CC0D56">
              <w:rPr>
                <w:rFonts w:asciiTheme="minorHAnsi" w:hAnsiTheme="minorHAnsi" w:cstheme="minorHAnsi"/>
              </w:rPr>
              <w:t xml:space="preserve">und </w:t>
            </w:r>
            <w:r>
              <w:rPr>
                <w:rFonts w:asciiTheme="minorHAnsi" w:hAnsiTheme="minorHAnsi" w:cstheme="minorHAnsi"/>
              </w:rPr>
              <w:t>im Zivilschutz-</w:t>
            </w:r>
            <w:r w:rsidR="00721AA3" w:rsidRPr="00CC0D56">
              <w:rPr>
                <w:rFonts w:asciiTheme="minorHAnsi" w:hAnsiTheme="minorHAnsi" w:cstheme="minorHAnsi"/>
              </w:rPr>
              <w:t xml:space="preserve">Umfeld </w:t>
            </w:r>
            <w:r w:rsidR="00277B79" w:rsidRPr="00CC0D56">
              <w:rPr>
                <w:rFonts w:asciiTheme="minorHAnsi" w:hAnsiTheme="minorHAnsi" w:cstheme="minorHAnsi"/>
              </w:rPr>
              <w:t xml:space="preserve">erkennen und </w:t>
            </w:r>
            <w:r w:rsidR="00721AA3" w:rsidRPr="00CC0D56">
              <w:rPr>
                <w:rFonts w:asciiTheme="minorHAnsi" w:hAnsiTheme="minorHAnsi" w:cstheme="minorHAnsi"/>
              </w:rPr>
              <w:t>umsetzen.</w:t>
            </w:r>
            <w:r w:rsidR="00CC0D56" w:rsidRPr="00CC0D56">
              <w:rPr>
                <w:rFonts w:asciiTheme="minorHAnsi" w:hAnsiTheme="minorHAnsi" w:cstheme="minorHAnsi"/>
              </w:rPr>
              <w:t xml:space="preserve"> </w:t>
            </w:r>
          </w:p>
          <w:p w:rsidR="00CC0D56" w:rsidRPr="006474E8" w:rsidRDefault="000D699E" w:rsidP="00CC0D56">
            <w:pPr>
              <w:pStyle w:val="Listenabsatz"/>
              <w:numPr>
                <w:ilvl w:val="0"/>
                <w:numId w:val="29"/>
              </w:numPr>
              <w:spacing w:after="240"/>
              <w:rPr>
                <w:rFonts w:asciiTheme="minorHAnsi" w:hAnsiTheme="minorHAnsi" w:cstheme="minorHAnsi"/>
              </w:rPr>
            </w:pPr>
            <w:r w:rsidRPr="00CC0D56">
              <w:rPr>
                <w:rFonts w:asciiTheme="minorHAnsi" w:hAnsiTheme="minorHAnsi" w:cstheme="minorHAnsi"/>
              </w:rPr>
              <w:t xml:space="preserve">Die </w:t>
            </w:r>
            <w:r w:rsidR="00CC0D56" w:rsidRPr="00CC0D56">
              <w:rPr>
                <w:rFonts w:asciiTheme="minorHAnsi" w:hAnsiTheme="minorHAnsi" w:cstheme="minorHAnsi"/>
              </w:rPr>
              <w:t xml:space="preserve">Gefahren der elektrischen Energie erkennen und geeignete </w:t>
            </w:r>
            <w:r w:rsidRPr="00CC0D56">
              <w:rPr>
                <w:rFonts w:asciiTheme="minorHAnsi" w:hAnsiTheme="minorHAnsi" w:cstheme="minorHAnsi"/>
              </w:rPr>
              <w:t>Vorsichtsmassnahmen treffen.</w:t>
            </w:r>
          </w:p>
          <w:p w:rsidR="00CC0D56" w:rsidRDefault="00CC0D56" w:rsidP="00CC0D56">
            <w:pPr>
              <w:spacing w:after="240"/>
              <w:rPr>
                <w:rFonts w:asciiTheme="minorHAnsi" w:hAnsiTheme="minorHAnsi" w:cstheme="minorHAnsi"/>
              </w:rPr>
            </w:pPr>
          </w:p>
          <w:p w:rsidR="00CC0D56" w:rsidRDefault="00CC0D56" w:rsidP="00CC0D56">
            <w:pPr>
              <w:spacing w:after="240"/>
              <w:rPr>
                <w:rFonts w:asciiTheme="minorHAnsi" w:hAnsiTheme="minorHAnsi" w:cstheme="minorHAnsi"/>
              </w:rPr>
            </w:pPr>
          </w:p>
          <w:p w:rsidR="00A2329C" w:rsidRPr="00593029" w:rsidRDefault="00A2329C" w:rsidP="00430B30">
            <w:pPr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2138C2" w:rsidRPr="003467D2" w:rsidTr="002138C2">
        <w:tc>
          <w:tcPr>
            <w:tcW w:w="9062" w:type="dxa"/>
            <w:gridSpan w:val="3"/>
            <w:shd w:val="clear" w:color="auto" w:fill="D9D9D9"/>
            <w:vAlign w:val="center"/>
          </w:tcPr>
          <w:p w:rsidR="002138C2" w:rsidRPr="003467D2" w:rsidRDefault="005C013E" w:rsidP="0030796A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Mögliche Einleitung</w:t>
            </w:r>
            <w:r w:rsidR="006474E8">
              <w:rPr>
                <w:rFonts w:asciiTheme="minorHAnsi" w:hAnsiTheme="minorHAnsi" w:cstheme="minorHAnsi"/>
                <w:b/>
              </w:rPr>
              <w:t xml:space="preserve"> in den Themenhalbtag CKW</w:t>
            </w:r>
          </w:p>
        </w:tc>
      </w:tr>
      <w:tr w:rsidR="002138C2" w:rsidRPr="003467D2" w:rsidTr="00B71049">
        <w:trPr>
          <w:trHeight w:val="132"/>
        </w:trPr>
        <w:tc>
          <w:tcPr>
            <w:tcW w:w="9062" w:type="dxa"/>
            <w:gridSpan w:val="3"/>
          </w:tcPr>
          <w:p w:rsidR="00CC0D56" w:rsidRDefault="00D41E91" w:rsidP="00277B79">
            <w:p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CC0D56" w:rsidRPr="00CC0D56">
              <w:rPr>
                <w:rFonts w:asciiTheme="minorHAnsi" w:hAnsiTheme="minorHAnsi" w:cstheme="minorHAnsi"/>
                <w:b/>
              </w:rPr>
              <w:t xml:space="preserve">Variante </w:t>
            </w:r>
            <w:r w:rsidR="00A2329C">
              <w:rPr>
                <w:rFonts w:asciiTheme="minorHAnsi" w:hAnsiTheme="minorHAnsi" w:cstheme="minorHAnsi"/>
                <w:b/>
              </w:rPr>
              <w:t>1 / O</w:t>
            </w:r>
            <w:r w:rsidR="00CC0D56">
              <w:rPr>
                <w:rFonts w:asciiTheme="minorHAnsi" w:hAnsiTheme="minorHAnsi" w:cstheme="minorHAnsi"/>
                <w:b/>
              </w:rPr>
              <w:t>ffene Frage</w:t>
            </w:r>
          </w:p>
          <w:p w:rsidR="00A2329C" w:rsidRDefault="0030796A" w:rsidP="00D41E91">
            <w:pPr>
              <w:pStyle w:val="Listenabsatz"/>
              <w:numPr>
                <w:ilvl w:val="0"/>
                <w:numId w:val="29"/>
              </w:num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Folie von</w:t>
            </w:r>
            <w:r w:rsidR="00A2329C" w:rsidRPr="00D41E91">
              <w:rPr>
                <w:rFonts w:asciiTheme="minorHAnsi" w:hAnsiTheme="minorHAnsi" w:cstheme="minorHAnsi"/>
              </w:rPr>
              <w:t xml:space="preserve"> Kinder</w:t>
            </w:r>
            <w:r>
              <w:rPr>
                <w:rFonts w:asciiTheme="minorHAnsi" w:hAnsiTheme="minorHAnsi" w:cstheme="minorHAnsi"/>
              </w:rPr>
              <w:t>n</w:t>
            </w:r>
            <w:r w:rsidR="00A2329C" w:rsidRPr="00D41E91">
              <w:rPr>
                <w:rFonts w:asciiTheme="minorHAnsi" w:hAnsiTheme="minorHAnsi" w:cstheme="minorHAnsi"/>
              </w:rPr>
              <w:t xml:space="preserve"> die einen Weidezaun anfassen zeigen und fragen, welches der Kinder </w:t>
            </w:r>
            <w:r>
              <w:rPr>
                <w:rFonts w:asciiTheme="minorHAnsi" w:hAnsiTheme="minorHAnsi" w:cstheme="minorHAnsi"/>
              </w:rPr>
              <w:t>einen Stromschlag bekommt</w:t>
            </w:r>
            <w:r w:rsidR="00A2329C" w:rsidRPr="00D41E91">
              <w:rPr>
                <w:rFonts w:asciiTheme="minorHAnsi" w:hAnsiTheme="minorHAnsi" w:cstheme="minorHAnsi"/>
              </w:rPr>
              <w:t xml:space="preserve"> und in welcher Intensität</w:t>
            </w:r>
            <w:r>
              <w:rPr>
                <w:rFonts w:asciiTheme="minorHAnsi" w:hAnsiTheme="minorHAnsi" w:cstheme="minorHAnsi"/>
              </w:rPr>
              <w:t xml:space="preserve"> es diesen spürt</w:t>
            </w:r>
            <w:r w:rsidR="00A2329C" w:rsidRPr="00D41E91">
              <w:rPr>
                <w:rFonts w:asciiTheme="minorHAnsi" w:hAnsiTheme="minorHAnsi" w:cstheme="minorHAnsi"/>
              </w:rPr>
              <w:t>. Mögliche Lösungen mit dem Verweis, dass wir die Frage zu einem späteren Zeitpunkt klären</w:t>
            </w:r>
            <w:r>
              <w:rPr>
                <w:rFonts w:asciiTheme="minorHAnsi" w:hAnsiTheme="minorHAnsi" w:cstheme="minorHAnsi"/>
              </w:rPr>
              <w:t>,</w:t>
            </w:r>
            <w:r w:rsidR="00A2329C" w:rsidRPr="00D41E91">
              <w:rPr>
                <w:rFonts w:asciiTheme="minorHAnsi" w:hAnsiTheme="minorHAnsi" w:cstheme="minorHAnsi"/>
              </w:rPr>
              <w:t xml:space="preserve"> im Raum stehen lassen.</w:t>
            </w:r>
            <w:r w:rsidR="00D01414">
              <w:rPr>
                <w:rFonts w:asciiTheme="minorHAnsi" w:hAnsiTheme="minorHAnsi" w:cstheme="minorHAnsi"/>
              </w:rPr>
              <w:t xml:space="preserve"> (Frage zum Bild wird bei der CKW gelöst)</w:t>
            </w:r>
          </w:p>
          <w:p w:rsidR="001406F7" w:rsidRPr="00733672" w:rsidRDefault="0030796A" w:rsidP="00733672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Der</w:t>
            </w:r>
            <w:r w:rsidR="00D41E91">
              <w:rPr>
                <w:rFonts w:asciiTheme="minorHAnsi" w:hAnsiTheme="minorHAnsi" w:cstheme="minorHAnsi"/>
              </w:rPr>
              <w:t xml:space="preserve"> sichere Umgang mit Strom, der persönliche Stromverbrauch und die Thematik wiederverwendbare Energie werden die Themen der nächsten Stunden sein.</w:t>
            </w:r>
          </w:p>
          <w:p w:rsidR="001406F7" w:rsidRDefault="001406F7" w:rsidP="00D41E91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</w:p>
          <w:p w:rsidR="00DB74F6" w:rsidRDefault="00733672" w:rsidP="00733672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 w:rsidRPr="00733672">
              <w:rPr>
                <w:rFonts w:asciiTheme="minorHAnsi" w:hAnsiTheme="minorHAnsi" w:cstheme="minorHAnsi"/>
                <w:noProof/>
                <w:lang w:eastAsia="de-CH"/>
              </w:rPr>
              <w:drawing>
                <wp:inline distT="0" distB="0" distL="0" distR="0" wp14:anchorId="5D1D8003" wp14:editId="292D2297">
                  <wp:extent cx="4114800" cy="263298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8000" contrast="5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46" cy="265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672" w:rsidRPr="00733672" w:rsidRDefault="00733672" w:rsidP="00733672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</w:p>
          <w:p w:rsidR="00CC0D56" w:rsidRPr="00CC0D56" w:rsidRDefault="00CC0D56" w:rsidP="00277B79">
            <w:p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Variante 2 / </w:t>
            </w:r>
            <w:r w:rsidR="0030796A">
              <w:rPr>
                <w:rFonts w:asciiTheme="minorHAnsi" w:hAnsiTheme="minorHAnsi" w:cstheme="minorHAnsi"/>
                <w:b/>
              </w:rPr>
              <w:t>Gewissensb</w:t>
            </w:r>
            <w:r w:rsidR="00A2329C">
              <w:rPr>
                <w:rFonts w:asciiTheme="minorHAnsi" w:hAnsiTheme="minorHAnsi" w:cstheme="minorHAnsi"/>
                <w:b/>
              </w:rPr>
              <w:t xml:space="preserve">isse </w:t>
            </w:r>
          </w:p>
          <w:p w:rsidR="00A2329C" w:rsidRPr="00A2329C" w:rsidRDefault="00A2329C" w:rsidP="00A2329C">
            <w:pPr>
              <w:pStyle w:val="Listenabsatz"/>
              <w:numPr>
                <w:ilvl w:val="0"/>
                <w:numId w:val="29"/>
              </w:num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Die R</w:t>
            </w:r>
            <w:r w:rsidRPr="00A2329C">
              <w:rPr>
                <w:rFonts w:asciiTheme="minorHAnsi" w:hAnsiTheme="minorHAnsi" w:cstheme="minorHAnsi"/>
              </w:rPr>
              <w:t>essourcen</w:t>
            </w:r>
            <w:r w:rsidR="0030796A">
              <w:rPr>
                <w:rFonts w:asciiTheme="minorHAnsi" w:hAnsiTheme="minorHAnsi" w:cstheme="minorHAnsi"/>
              </w:rPr>
              <w:t xml:space="preserve"> der Erde</w:t>
            </w:r>
            <w:r w:rsidR="00277B79" w:rsidRPr="00A2329C">
              <w:rPr>
                <w:rFonts w:asciiTheme="minorHAnsi" w:hAnsiTheme="minorHAnsi" w:cstheme="minorHAnsi"/>
              </w:rPr>
              <w:t xml:space="preserve"> sind begrenz</w:t>
            </w:r>
            <w:r w:rsidR="0030796A">
              <w:rPr>
                <w:rFonts w:asciiTheme="minorHAnsi" w:hAnsiTheme="minorHAnsi" w:cstheme="minorHAnsi"/>
              </w:rPr>
              <w:t>t</w:t>
            </w:r>
            <w:r w:rsidR="00277B79" w:rsidRPr="00A2329C">
              <w:rPr>
                <w:rFonts w:asciiTheme="minorHAnsi" w:hAnsiTheme="minorHAnsi" w:cstheme="minorHAnsi"/>
              </w:rPr>
              <w:t>, nicht wiederverwertb</w:t>
            </w:r>
            <w:r>
              <w:rPr>
                <w:rFonts w:asciiTheme="minorHAnsi" w:hAnsiTheme="minorHAnsi" w:cstheme="minorHAnsi"/>
              </w:rPr>
              <w:t xml:space="preserve">are Energie wird knapp </w:t>
            </w:r>
            <w:r>
              <w:rPr>
                <w:rFonts w:asciiTheme="minorHAnsi" w:hAnsiTheme="minorHAnsi" w:cstheme="minorHAnsi"/>
              </w:rPr>
              <w:br/>
              <w:t>oder</w:t>
            </w:r>
            <w:r w:rsidR="00277B79" w:rsidRPr="00A2329C">
              <w:rPr>
                <w:rFonts w:asciiTheme="minorHAnsi" w:hAnsiTheme="minorHAnsi" w:cstheme="minorHAnsi"/>
              </w:rPr>
              <w:t xml:space="preserve"> über kurz oder lang verboten. Knappe Ware wird teuer und so muss auch in finanzieller </w:t>
            </w:r>
            <w:r>
              <w:rPr>
                <w:rFonts w:asciiTheme="minorHAnsi" w:hAnsiTheme="minorHAnsi" w:cstheme="minorHAnsi"/>
              </w:rPr>
              <w:t>Sicht Energie gespart werden beziehungsweise</w:t>
            </w:r>
            <w:r w:rsidR="00277B79" w:rsidRPr="00A2329C">
              <w:rPr>
                <w:rFonts w:asciiTheme="minorHAnsi" w:hAnsiTheme="minorHAnsi" w:cstheme="minorHAnsi"/>
              </w:rPr>
              <w:t xml:space="preserve"> auf wiederverwertbare</w:t>
            </w:r>
            <w:r>
              <w:rPr>
                <w:rFonts w:asciiTheme="minorHAnsi" w:hAnsiTheme="minorHAnsi" w:cstheme="minorHAnsi"/>
              </w:rPr>
              <w:t xml:space="preserve"> Energie ausgewichen werden</w:t>
            </w:r>
            <w:r w:rsidR="00277B79" w:rsidRPr="00A2329C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A2329C">
              <w:rPr>
                <w:rFonts w:asciiTheme="minorHAnsi" w:hAnsiTheme="minorHAnsi" w:cstheme="minorHAnsi"/>
              </w:rPr>
              <w:t xml:space="preserve">Weiter birgt der Umgang mit elektrischer Energie viele, teilweise lebensbedrohliche Risiken. </w:t>
            </w:r>
            <w:r>
              <w:rPr>
                <w:rFonts w:asciiTheme="minorHAnsi" w:hAnsiTheme="minorHAnsi" w:cstheme="minorHAnsi"/>
              </w:rPr>
              <w:t xml:space="preserve">Deshalb </w:t>
            </w:r>
            <w:r w:rsidR="0030796A">
              <w:rPr>
                <w:rFonts w:asciiTheme="minorHAnsi" w:hAnsiTheme="minorHAnsi" w:cstheme="minorHAnsi"/>
              </w:rPr>
              <w:t>werden wir die Themen Energiev</w:t>
            </w:r>
            <w:r>
              <w:rPr>
                <w:rFonts w:asciiTheme="minorHAnsi" w:hAnsiTheme="minorHAnsi" w:cstheme="minorHAnsi"/>
              </w:rPr>
              <w:t>erbrauch und Umgang mit elektrischem Strom heute thematisieren.</w:t>
            </w:r>
          </w:p>
          <w:p w:rsidR="000D699E" w:rsidRDefault="00D41E91" w:rsidP="000D699E">
            <w:p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Variante</w:t>
            </w:r>
            <w:r w:rsidR="00CC0D56">
              <w:rPr>
                <w:rFonts w:asciiTheme="minorHAnsi" w:hAnsiTheme="minorHAnsi" w:cstheme="minorHAnsi"/>
                <w:b/>
              </w:rPr>
              <w:t xml:space="preserve"> 3 / Film</w:t>
            </w:r>
            <w:r w:rsidR="000D699E" w:rsidRPr="002D5338">
              <w:rPr>
                <w:rFonts w:asciiTheme="minorHAnsi" w:hAnsiTheme="minorHAnsi" w:cstheme="minorHAnsi"/>
                <w:b/>
              </w:rPr>
              <w:t>:</w:t>
            </w:r>
          </w:p>
          <w:p w:rsidR="00A2329C" w:rsidRPr="0030796A" w:rsidRDefault="002D5338" w:rsidP="0030796A">
            <w:pPr>
              <w:pStyle w:val="Listenabsatz"/>
              <w:numPr>
                <w:ilvl w:val="0"/>
                <w:numId w:val="29"/>
              </w:numPr>
              <w:tabs>
                <w:tab w:val="left" w:pos="1346"/>
              </w:tabs>
              <w:spacing w:after="240"/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</w:pPr>
            <w:proofErr w:type="spellStart"/>
            <w:r w:rsidRPr="00CC0D56">
              <w:rPr>
                <w:rFonts w:asciiTheme="minorHAnsi" w:hAnsiTheme="minorHAnsi" w:cstheme="minorHAnsi"/>
              </w:rPr>
              <w:t>You</w:t>
            </w:r>
            <w:proofErr w:type="spellEnd"/>
            <w:r w:rsidRPr="00CC0D56">
              <w:rPr>
                <w:rFonts w:asciiTheme="minorHAnsi" w:hAnsiTheme="minorHAnsi" w:cstheme="minorHAnsi"/>
              </w:rPr>
              <w:t xml:space="preserve"> Tube / In Kürze: Das Risiko einer Strommangellage</w:t>
            </w:r>
            <w:r w:rsidR="00CC0D56" w:rsidRPr="00CC0D56">
              <w:rPr>
                <w:rFonts w:asciiTheme="minorHAnsi" w:hAnsiTheme="minorHAnsi" w:cstheme="minorHAnsi"/>
              </w:rPr>
              <w:br/>
            </w:r>
            <w:hyperlink r:id="rId14" w:anchor="fpstate=ive&amp;vld=cid:5a8436ff,vid:2JnCcA4oM_Q,st:0" w:history="1">
              <w:r w:rsidR="00603498">
                <w:rPr>
                  <w:rStyle w:val="Hyperlink"/>
                </w:rPr>
                <w:t>https://www.google.com/search?q=bericht</w:t>
              </w:r>
            </w:hyperlink>
          </w:p>
          <w:p w:rsidR="0030796A" w:rsidRPr="0030796A" w:rsidRDefault="0030796A" w:rsidP="0030796A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</w:p>
          <w:p w:rsidR="002D5338" w:rsidRPr="00CC0D56" w:rsidRDefault="002D5338" w:rsidP="00CC0D56">
            <w:pPr>
              <w:pStyle w:val="Listenabsatz"/>
              <w:numPr>
                <w:ilvl w:val="0"/>
                <w:numId w:val="29"/>
              </w:num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 w:rsidRPr="00CC0D56">
              <w:rPr>
                <w:rFonts w:asciiTheme="minorHAnsi" w:hAnsiTheme="minorHAnsi" w:cstheme="minorHAnsi"/>
              </w:rPr>
              <w:t xml:space="preserve">SRF / </w:t>
            </w:r>
            <w:r w:rsidR="000D699E" w:rsidRPr="00CC0D56">
              <w:rPr>
                <w:rFonts w:asciiTheme="minorHAnsi" w:hAnsiTheme="minorHAnsi" w:cstheme="minorHAnsi"/>
              </w:rPr>
              <w:t>Strommangellage: Bundesrat passt Massnahmen an (2 Min)</w:t>
            </w:r>
            <w:r w:rsidRPr="00CC0D56">
              <w:rPr>
                <w:rFonts w:asciiTheme="minorHAnsi" w:hAnsiTheme="minorHAnsi" w:cstheme="minorHAnsi"/>
              </w:rPr>
              <w:br/>
            </w:r>
            <w:hyperlink r:id="rId15" w:history="1">
              <w:r w:rsidR="00603498">
                <w:rPr>
                  <w:rStyle w:val="Hyperlink"/>
                </w:rPr>
                <w:t>https://www.srf.ch/play/tv/tagesschau/video/strommangellage-bundesrat</w:t>
              </w:r>
            </w:hyperlink>
          </w:p>
          <w:p w:rsidR="0030796A" w:rsidRDefault="0030796A" w:rsidP="0030796A">
            <w:pPr>
              <w:pStyle w:val="Listenabsatz"/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</w:p>
          <w:p w:rsidR="001406F7" w:rsidRPr="00603498" w:rsidRDefault="00603498" w:rsidP="00603498">
            <w:pPr>
              <w:pStyle w:val="Listenabsatz"/>
              <w:numPr>
                <w:ilvl w:val="0"/>
                <w:numId w:val="29"/>
              </w:numPr>
              <w:tabs>
                <w:tab w:val="left" w:pos="1346"/>
              </w:tabs>
              <w:spacing w:after="240"/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</w:pPr>
            <w:r>
              <w:rPr>
                <w:rFonts w:asciiTheme="minorHAnsi" w:hAnsiTheme="minorHAnsi" w:cstheme="minorHAnsi"/>
              </w:rPr>
              <w:t>SRF</w:t>
            </w:r>
            <w:r w:rsidR="002D5338" w:rsidRPr="00CC0D56">
              <w:rPr>
                <w:rFonts w:asciiTheme="minorHAnsi" w:hAnsiTheme="minorHAnsi" w:cstheme="minorHAnsi"/>
              </w:rPr>
              <w:t xml:space="preserve"> / Massnahmen bei einer Strommangellage in der Schweiz</w:t>
            </w:r>
            <w:r w:rsidR="002D5338" w:rsidRPr="00603498">
              <w:rPr>
                <w:rFonts w:asciiTheme="minorHAnsi" w:hAnsiTheme="minorHAnsi" w:cstheme="minorHAnsi"/>
              </w:rPr>
              <w:br/>
            </w:r>
            <w:hyperlink r:id="rId16" w:history="1">
              <w:r>
                <w:rPr>
                  <w:rStyle w:val="Hyperlink"/>
                </w:rPr>
                <w:t>https://www.srf.ch/play/tv/10-vor-10/video/fokus-massnahmen</w:t>
              </w:r>
            </w:hyperlink>
          </w:p>
          <w:p w:rsidR="00733672" w:rsidRPr="00603498" w:rsidRDefault="00733672" w:rsidP="00603498">
            <w:pPr>
              <w:tabs>
                <w:tab w:val="left" w:pos="1346"/>
              </w:tabs>
              <w:spacing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5C013E" w:rsidRPr="00881409" w:rsidTr="00956EB7">
        <w:tc>
          <w:tcPr>
            <w:tcW w:w="9062" w:type="dxa"/>
            <w:gridSpan w:val="3"/>
            <w:shd w:val="clear" w:color="auto" w:fill="D9D9D9"/>
            <w:vAlign w:val="center"/>
          </w:tcPr>
          <w:p w:rsidR="005C013E" w:rsidRPr="00881409" w:rsidRDefault="00373553" w:rsidP="00882A41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Ze</w:t>
            </w:r>
            <w:r w:rsidR="00882A41">
              <w:rPr>
                <w:rFonts w:asciiTheme="minorHAnsi" w:hAnsiTheme="minorHAnsi" w:cstheme="minorHAnsi"/>
                <w:b/>
              </w:rPr>
              <w:t>itplan Ausbildung CKW</w:t>
            </w:r>
          </w:p>
        </w:tc>
      </w:tr>
      <w:tr w:rsidR="00A435C9" w:rsidRPr="00881409" w:rsidTr="00093C08">
        <w:trPr>
          <w:trHeight w:val="412"/>
        </w:trPr>
        <w:tc>
          <w:tcPr>
            <w:tcW w:w="2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5C9" w:rsidRPr="00882A41" w:rsidRDefault="00A435C9" w:rsidP="00882A41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882A41">
              <w:rPr>
                <w:rFonts w:asciiTheme="minorHAnsi" w:hAnsiTheme="minorHAnsi" w:cstheme="minorHAnsi"/>
                <w:b/>
              </w:rPr>
              <w:t>Zeit</w:t>
            </w:r>
          </w:p>
        </w:tc>
        <w:tc>
          <w:tcPr>
            <w:tcW w:w="4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5C9" w:rsidRPr="00882A41" w:rsidRDefault="00882A41" w:rsidP="00882A41">
            <w:pPr>
              <w:pStyle w:val="AufzZ12Lpuces12Puntielenco12"/>
              <w:numPr>
                <w:ilvl w:val="0"/>
                <w:numId w:val="0"/>
              </w:numPr>
              <w:spacing w:before="60"/>
              <w:ind w:left="3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Programmpunkt</w:t>
            </w:r>
          </w:p>
        </w:tc>
        <w:tc>
          <w:tcPr>
            <w:tcW w:w="2404" w:type="dxa"/>
            <w:tcBorders>
              <w:left w:val="single" w:sz="4" w:space="0" w:color="auto"/>
              <w:bottom w:val="single" w:sz="4" w:space="0" w:color="auto"/>
            </w:tcBorders>
          </w:tcPr>
          <w:p w:rsidR="00A435C9" w:rsidRPr="00882A41" w:rsidRDefault="00A435C9" w:rsidP="00882A41">
            <w:pPr>
              <w:spacing w:before="60"/>
              <w:rPr>
                <w:rFonts w:asciiTheme="minorHAnsi" w:hAnsiTheme="minorHAnsi" w:cstheme="minorHAnsi"/>
                <w:b/>
              </w:rPr>
            </w:pPr>
            <w:r w:rsidRPr="00882A41">
              <w:rPr>
                <w:rFonts w:asciiTheme="minorHAnsi" w:hAnsiTheme="minorHAnsi" w:cstheme="minorHAnsi"/>
                <w:b/>
              </w:rPr>
              <w:t>Bemerkungen</w:t>
            </w:r>
          </w:p>
        </w:tc>
      </w:tr>
      <w:tr w:rsidR="00A435C9" w:rsidRPr="00881409" w:rsidTr="00093C08">
        <w:trPr>
          <w:trHeight w:val="5695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882A41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Individuell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882A41" w:rsidRDefault="00882A41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A435C9" w:rsidRDefault="00603498" w:rsidP="00956EB7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08.40 / 13.30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882A41" w:rsidRDefault="00882A41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603498" w:rsidRDefault="00603498" w:rsidP="00956EB7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603498">
              <w:rPr>
                <w:rFonts w:asciiTheme="minorHAnsi" w:hAnsiTheme="minorHAnsi" w:cstheme="minorHAnsi"/>
                <w:b/>
                <w:color w:val="FF0000"/>
              </w:rPr>
              <w:t>11.4</w:t>
            </w:r>
            <w:r w:rsidR="00A435C9" w:rsidRPr="00603498">
              <w:rPr>
                <w:rFonts w:asciiTheme="minorHAnsi" w:hAnsiTheme="minorHAnsi" w:cstheme="minorHAnsi"/>
                <w:b/>
                <w:color w:val="FF0000"/>
              </w:rPr>
              <w:t>0 / 16.30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88140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Anschliessend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882A41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Einfinden der komplett ausgerüsteten Teilnehmenden beim definierten Treffpunkt. 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Begrüssung, Appell und Einstieg ins Thema 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A435C9" w:rsidRDefault="006474E8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Verschiebung nach Emmen</w:t>
            </w:r>
            <w:r w:rsidR="00A435C9">
              <w:rPr>
                <w:rFonts w:asciiTheme="minorHAnsi" w:hAnsiTheme="minorHAnsi" w:cstheme="minorHAnsi"/>
              </w:rPr>
              <w:t xml:space="preserve"> (CKW)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Begrüssung durch die Verantwortlichen der CKW</w:t>
            </w:r>
            <w:r w:rsidR="00882A41">
              <w:rPr>
                <w:rFonts w:asciiTheme="minorHAnsi" w:hAnsiTheme="minorHAnsi" w:cstheme="minorHAnsi"/>
              </w:rPr>
              <w:t xml:space="preserve"> beim Haupteingang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Postenarbeit gemäss Programm der CKW (Energie sparen, Eigener Energieverbrauch, Umgang mit Strom)</w:t>
            </w:r>
          </w:p>
          <w:p w:rsidR="00882A41" w:rsidRDefault="00882A41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Dazwischen kurze Kaffeepause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Ende Besuch CKW</w:t>
            </w: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882A41" w:rsidRDefault="00A435C9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Rückverschiebung / Weiterführung des Tagesprogramms / Kursschluss</w:t>
            </w:r>
          </w:p>
          <w:p w:rsidR="0025463D" w:rsidRDefault="0025463D" w:rsidP="00956EB7">
            <w:pPr>
              <w:rPr>
                <w:rFonts w:asciiTheme="minorHAnsi" w:hAnsiTheme="minorHAnsi" w:cstheme="minorHAnsi"/>
              </w:rPr>
            </w:pPr>
          </w:p>
          <w:p w:rsidR="0025463D" w:rsidRPr="000637D4" w:rsidRDefault="0025463D" w:rsidP="00956EB7">
            <w:pPr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</w:tcBorders>
          </w:tcPr>
          <w:p w:rsidR="00A435C9" w:rsidRPr="0088140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6474E8" w:rsidRDefault="006474E8" w:rsidP="00956EB7">
            <w:pPr>
              <w:rPr>
                <w:rFonts w:asciiTheme="minorHAnsi" w:hAnsiTheme="minorHAnsi" w:cstheme="minorHAnsi"/>
              </w:rPr>
            </w:pPr>
          </w:p>
          <w:p w:rsidR="006474E8" w:rsidRDefault="006474E8" w:rsidP="00956EB7">
            <w:pPr>
              <w:rPr>
                <w:rFonts w:asciiTheme="minorHAnsi" w:hAnsiTheme="minorHAnsi" w:cstheme="minorHAnsi"/>
              </w:rPr>
            </w:pPr>
          </w:p>
          <w:p w:rsidR="006474E8" w:rsidRDefault="006474E8" w:rsidP="00956EB7">
            <w:pPr>
              <w:rPr>
                <w:rFonts w:asciiTheme="minorHAnsi" w:hAnsiTheme="minorHAnsi" w:cstheme="minorHAnsi"/>
              </w:rPr>
            </w:pPr>
          </w:p>
          <w:p w:rsidR="006474E8" w:rsidRDefault="006474E8" w:rsidP="00956EB7">
            <w:pPr>
              <w:rPr>
                <w:rFonts w:asciiTheme="minorHAnsi" w:hAnsiTheme="minorHAnsi" w:cstheme="minorHAnsi"/>
              </w:rPr>
            </w:pPr>
          </w:p>
          <w:p w:rsidR="006474E8" w:rsidRDefault="006474E8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6474E8" w:rsidP="00956E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Anreise siehe Punkt 8</w:t>
            </w: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Default="00A435C9" w:rsidP="00956EB7">
            <w:pPr>
              <w:rPr>
                <w:rFonts w:asciiTheme="minorHAnsi" w:hAnsiTheme="minorHAnsi" w:cstheme="minorHAnsi"/>
              </w:rPr>
            </w:pPr>
          </w:p>
          <w:p w:rsidR="00A435C9" w:rsidRPr="00F90E28" w:rsidRDefault="00A435C9" w:rsidP="00956EB7">
            <w:pPr>
              <w:rPr>
                <w:rFonts w:asciiTheme="minorHAnsi" w:hAnsiTheme="minorHAnsi" w:cstheme="minorHAnsi"/>
              </w:rPr>
            </w:pPr>
          </w:p>
        </w:tc>
      </w:tr>
      <w:tr w:rsidR="007A00D8" w:rsidRPr="00881409" w:rsidTr="00956EB7">
        <w:tc>
          <w:tcPr>
            <w:tcW w:w="9062" w:type="dxa"/>
            <w:gridSpan w:val="3"/>
            <w:shd w:val="clear" w:color="auto" w:fill="D9D9D9"/>
          </w:tcPr>
          <w:p w:rsidR="007A00D8" w:rsidRPr="007A00D8" w:rsidRDefault="007A00D8" w:rsidP="007A00D8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 w:rsidRPr="007A00D8">
              <w:rPr>
                <w:rFonts w:asciiTheme="minorHAnsi" w:hAnsiTheme="minorHAnsi" w:cstheme="minorHAnsi"/>
                <w:b/>
              </w:rPr>
              <w:t xml:space="preserve">Ablauf der </w:t>
            </w:r>
            <w:r>
              <w:rPr>
                <w:rFonts w:asciiTheme="minorHAnsi" w:hAnsiTheme="minorHAnsi" w:cstheme="minorHAnsi"/>
                <w:b/>
              </w:rPr>
              <w:t>Postenarbeit bei der CKW</w:t>
            </w:r>
          </w:p>
        </w:tc>
      </w:tr>
      <w:tr w:rsidR="007A00D8" w:rsidRPr="00881409" w:rsidTr="007A00D8">
        <w:tc>
          <w:tcPr>
            <w:tcW w:w="9062" w:type="dxa"/>
            <w:gridSpan w:val="3"/>
            <w:shd w:val="clear" w:color="auto" w:fill="auto"/>
          </w:tcPr>
          <w:p w:rsidR="007A00D8" w:rsidRDefault="007A00D8" w:rsidP="007A00D8">
            <w:pPr>
              <w:rPr>
                <w:rFonts w:asciiTheme="minorHAnsi" w:hAnsiTheme="minorHAnsi" w:cstheme="minorHAnsi"/>
                <w:b/>
              </w:rPr>
            </w:pPr>
          </w:p>
          <w:p w:rsidR="00032C7C" w:rsidRDefault="00032C7C" w:rsidP="007A00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Die Ausbildung wird in einem Wechsel </w:t>
            </w:r>
            <w:r w:rsidR="00882A41">
              <w:rPr>
                <w:rFonts w:asciiTheme="minorHAnsi" w:hAnsiTheme="minorHAnsi" w:cstheme="minorHAnsi"/>
              </w:rPr>
              <w:t>zwischen drei Teilbe</w:t>
            </w:r>
            <w:r>
              <w:rPr>
                <w:rFonts w:asciiTheme="minorHAnsi" w:hAnsiTheme="minorHAnsi" w:cstheme="minorHAnsi"/>
              </w:rPr>
              <w:t>reiche</w:t>
            </w:r>
            <w:r w:rsidR="00882A41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82A41">
              <w:rPr>
                <w:rFonts w:asciiTheme="minorHAnsi" w:hAnsiTheme="minorHAnsi" w:cstheme="minorHAnsi"/>
              </w:rPr>
              <w:t>durchgeführt</w:t>
            </w:r>
            <w:r>
              <w:rPr>
                <w:rFonts w:asciiTheme="minorHAnsi" w:hAnsiTheme="minorHAnsi" w:cstheme="minorHAnsi"/>
              </w:rPr>
              <w:t>:</w:t>
            </w:r>
          </w:p>
          <w:p w:rsidR="007A00D8" w:rsidRPr="00D331A7" w:rsidRDefault="007A00D8" w:rsidP="007A00D8">
            <w:pPr>
              <w:rPr>
                <w:rFonts w:asciiTheme="minorHAnsi" w:hAnsiTheme="minorHAnsi" w:cstheme="minorHAnsi"/>
              </w:rPr>
            </w:pPr>
            <w:r w:rsidRPr="00D331A7">
              <w:rPr>
                <w:rFonts w:asciiTheme="minorHAnsi" w:hAnsiTheme="minorHAnsi" w:cstheme="minorHAnsi"/>
              </w:rPr>
              <w:t xml:space="preserve"> </w:t>
            </w:r>
          </w:p>
          <w:p w:rsidR="007A00D8" w:rsidRPr="00D331A7" w:rsidRDefault="00D331A7" w:rsidP="00D331A7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D331A7">
              <w:rPr>
                <w:rFonts w:asciiTheme="minorHAnsi" w:hAnsiTheme="minorHAnsi" w:cstheme="minorHAnsi"/>
              </w:rPr>
              <w:t>Energie</w:t>
            </w:r>
            <w:r w:rsidR="007A00D8" w:rsidRPr="00D331A7">
              <w:rPr>
                <w:rFonts w:asciiTheme="minorHAnsi" w:hAnsiTheme="minorHAnsi" w:cstheme="minorHAnsi"/>
              </w:rPr>
              <w:t xml:space="preserve"> sparen</w:t>
            </w:r>
            <w:r w:rsidR="00C06241">
              <w:rPr>
                <w:rFonts w:asciiTheme="minorHAnsi" w:hAnsiTheme="minorHAnsi" w:cstheme="minorHAnsi"/>
              </w:rPr>
              <w:t xml:space="preserve"> (</w:t>
            </w:r>
            <w:r w:rsidR="006474E8">
              <w:rPr>
                <w:rFonts w:asciiTheme="minorHAnsi" w:hAnsiTheme="minorHAnsi" w:cstheme="minorHAnsi"/>
              </w:rPr>
              <w:t>Du</w:t>
            </w:r>
            <w:r w:rsidR="002457C6">
              <w:rPr>
                <w:rFonts w:asciiTheme="minorHAnsi" w:hAnsiTheme="minorHAnsi" w:cstheme="minorHAnsi"/>
              </w:rPr>
              <w:t>rch CKW moderierter Fil</w:t>
            </w:r>
            <w:r w:rsidR="006474E8">
              <w:rPr>
                <w:rFonts w:asciiTheme="minorHAnsi" w:hAnsiTheme="minorHAnsi" w:cstheme="minorHAnsi"/>
              </w:rPr>
              <w:t>m</w:t>
            </w:r>
            <w:r w:rsidR="00C06241">
              <w:rPr>
                <w:rFonts w:asciiTheme="minorHAnsi" w:hAnsiTheme="minorHAnsi" w:cstheme="minorHAnsi"/>
              </w:rPr>
              <w:t>)</w:t>
            </w:r>
          </w:p>
          <w:p w:rsidR="007A00D8" w:rsidRPr="00D331A7" w:rsidRDefault="00D331A7" w:rsidP="00D331A7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D331A7">
              <w:rPr>
                <w:rFonts w:asciiTheme="minorHAnsi" w:hAnsiTheme="minorHAnsi" w:cstheme="minorHAnsi"/>
              </w:rPr>
              <w:t>Eigener</w:t>
            </w:r>
            <w:r w:rsidR="007A00D8" w:rsidRPr="00D331A7">
              <w:rPr>
                <w:rFonts w:asciiTheme="minorHAnsi" w:hAnsiTheme="minorHAnsi" w:cstheme="minorHAnsi"/>
              </w:rPr>
              <w:t xml:space="preserve"> Stromverbrauch</w:t>
            </w:r>
            <w:r w:rsidR="006474E8">
              <w:rPr>
                <w:rFonts w:asciiTheme="minorHAnsi" w:hAnsiTheme="minorHAnsi" w:cstheme="minorHAnsi"/>
              </w:rPr>
              <w:t xml:space="preserve"> und Energierechner</w:t>
            </w:r>
            <w:r w:rsidR="007A00D8" w:rsidRPr="00D331A7">
              <w:rPr>
                <w:rFonts w:asciiTheme="minorHAnsi" w:hAnsiTheme="minorHAnsi" w:cstheme="minorHAnsi"/>
              </w:rPr>
              <w:t xml:space="preserve"> </w:t>
            </w:r>
            <w:r w:rsidR="00665C8B">
              <w:rPr>
                <w:rFonts w:asciiTheme="minorHAnsi" w:hAnsiTheme="minorHAnsi" w:cstheme="minorHAnsi"/>
              </w:rPr>
              <w:t>(Säulenparcours</w:t>
            </w:r>
            <w:r w:rsidR="002457C6">
              <w:rPr>
                <w:rFonts w:asciiTheme="minorHAnsi" w:hAnsiTheme="minorHAnsi" w:cstheme="minorHAnsi"/>
              </w:rPr>
              <w:t xml:space="preserve"> und</w:t>
            </w:r>
            <w:r w:rsidR="00C06241">
              <w:rPr>
                <w:rFonts w:asciiTheme="minorHAnsi" w:hAnsiTheme="minorHAnsi" w:cstheme="minorHAnsi"/>
              </w:rPr>
              <w:t xml:space="preserve"> Auswertung)</w:t>
            </w:r>
          </w:p>
          <w:p w:rsidR="007A00D8" w:rsidRDefault="007A00D8" w:rsidP="00733672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D331A7">
              <w:rPr>
                <w:rFonts w:asciiTheme="minorHAnsi" w:hAnsiTheme="minorHAnsi" w:cstheme="minorHAnsi"/>
              </w:rPr>
              <w:t xml:space="preserve">Umgang </w:t>
            </w:r>
            <w:r w:rsidR="00D331A7">
              <w:rPr>
                <w:rFonts w:asciiTheme="minorHAnsi" w:hAnsiTheme="minorHAnsi" w:cstheme="minorHAnsi"/>
              </w:rPr>
              <w:t>m</w:t>
            </w:r>
            <w:r w:rsidRPr="00D331A7">
              <w:rPr>
                <w:rFonts w:asciiTheme="minorHAnsi" w:hAnsiTheme="minorHAnsi" w:cstheme="minorHAnsi"/>
              </w:rPr>
              <w:t xml:space="preserve">it Strom </w:t>
            </w:r>
            <w:r w:rsidR="00C06241">
              <w:rPr>
                <w:rFonts w:asciiTheme="minorHAnsi" w:hAnsiTheme="minorHAnsi" w:cstheme="minorHAnsi"/>
              </w:rPr>
              <w:t>(Experimentierraum</w:t>
            </w:r>
            <w:r w:rsidR="002457C6">
              <w:rPr>
                <w:rFonts w:asciiTheme="minorHAnsi" w:hAnsiTheme="minorHAnsi" w:cstheme="minorHAnsi"/>
              </w:rPr>
              <w:t>)</w:t>
            </w:r>
          </w:p>
          <w:p w:rsidR="00733672" w:rsidRPr="00733672" w:rsidRDefault="00733672" w:rsidP="00665C8B">
            <w:pPr>
              <w:pStyle w:val="Listenabsatz"/>
              <w:rPr>
                <w:rFonts w:asciiTheme="minorHAnsi" w:hAnsiTheme="minorHAnsi" w:cstheme="minorHAnsi"/>
              </w:rPr>
            </w:pPr>
          </w:p>
          <w:p w:rsidR="00C06241" w:rsidRDefault="00C06241" w:rsidP="007A00D8">
            <w:pPr>
              <w:rPr>
                <w:rFonts w:asciiTheme="minorHAnsi" w:hAnsiTheme="minorHAnsi" w:cstheme="minorHAnsi"/>
              </w:rPr>
            </w:pPr>
          </w:p>
          <w:p w:rsidR="007A00D8" w:rsidRDefault="00032C7C" w:rsidP="007A00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Der </w:t>
            </w:r>
            <w:r w:rsidR="000D7364">
              <w:rPr>
                <w:rFonts w:asciiTheme="minorHAnsi" w:hAnsiTheme="minorHAnsi" w:cstheme="minorHAnsi"/>
              </w:rPr>
              <w:t>Teilb</w:t>
            </w:r>
            <w:r>
              <w:rPr>
                <w:rFonts w:asciiTheme="minorHAnsi" w:hAnsiTheme="minorHAnsi" w:cstheme="minorHAnsi"/>
              </w:rPr>
              <w:t>ereich</w:t>
            </w:r>
            <w:r w:rsidR="00D331A7">
              <w:rPr>
                <w:rFonts w:asciiTheme="minorHAnsi" w:hAnsiTheme="minorHAnsi" w:cstheme="minorHAnsi"/>
              </w:rPr>
              <w:t xml:space="preserve"> Umgang mit Strom wird wiederum in drei </w:t>
            </w:r>
            <w:r w:rsidR="000D7364">
              <w:rPr>
                <w:rFonts w:asciiTheme="minorHAnsi" w:hAnsiTheme="minorHAnsi" w:cstheme="minorHAnsi"/>
              </w:rPr>
              <w:t>Blöcke</w:t>
            </w:r>
            <w:r w:rsidR="00D331A7">
              <w:rPr>
                <w:rFonts w:asciiTheme="minorHAnsi" w:hAnsiTheme="minorHAnsi" w:cstheme="minorHAnsi"/>
              </w:rPr>
              <w:t xml:space="preserve"> aufgeteilt.</w:t>
            </w:r>
          </w:p>
          <w:p w:rsidR="00D331A7" w:rsidRDefault="00D331A7" w:rsidP="007A00D8">
            <w:pPr>
              <w:rPr>
                <w:rFonts w:asciiTheme="minorHAnsi" w:hAnsiTheme="minorHAnsi" w:cstheme="minorHAnsi"/>
              </w:rPr>
            </w:pPr>
          </w:p>
          <w:p w:rsidR="000D7364" w:rsidRDefault="002154FD" w:rsidP="002154FD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Allgemein:</w:t>
            </w:r>
          </w:p>
          <w:p w:rsidR="002154FD" w:rsidRDefault="002154FD" w:rsidP="002154FD">
            <w:pPr>
              <w:pStyle w:val="Listenabsatz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Klärung Frage Weidezaun, wieso ist Strom so gefährlich?</w:t>
            </w:r>
          </w:p>
          <w:p w:rsidR="002154FD" w:rsidRDefault="002154FD" w:rsidP="002154FD">
            <w:pPr>
              <w:pStyle w:val="Listenabsatz"/>
              <w:numPr>
                <w:ilvl w:val="0"/>
                <w:numId w:val="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Untersc</w:t>
            </w:r>
            <w:r w:rsidR="002457C6">
              <w:rPr>
                <w:rFonts w:asciiTheme="minorHAnsi" w:hAnsiTheme="minorHAnsi" w:cstheme="minorHAnsi"/>
              </w:rPr>
              <w:t>hied Gleichstrom / Wechselstrom</w:t>
            </w:r>
          </w:p>
          <w:p w:rsidR="002154FD" w:rsidRDefault="002154FD" w:rsidP="002154FD">
            <w:pPr>
              <w:rPr>
                <w:rFonts w:asciiTheme="minorHAnsi" w:hAnsiTheme="minorHAnsi" w:cstheme="minorHAnsi"/>
              </w:rPr>
            </w:pPr>
          </w:p>
          <w:p w:rsidR="002154FD" w:rsidRDefault="002154FD" w:rsidP="002154FD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Unterirdisch:</w:t>
            </w:r>
          </w:p>
          <w:p w:rsidR="002154FD" w:rsidRDefault="002154FD" w:rsidP="005F7D54">
            <w:pPr>
              <w:pStyle w:val="Listenabsatz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Beschädigte L</w:t>
            </w:r>
            <w:r>
              <w:rPr>
                <w:rFonts w:asciiTheme="minorHAnsi" w:hAnsiTheme="minorHAnsi" w:cstheme="minorHAnsi"/>
              </w:rPr>
              <w:t>eitung im Boden, Schrittspannun</w:t>
            </w:r>
            <w:r w:rsidR="005F7D54">
              <w:rPr>
                <w:rFonts w:asciiTheme="minorHAnsi" w:hAnsiTheme="minorHAnsi" w:cstheme="minorHAnsi"/>
              </w:rPr>
              <w:t>g</w:t>
            </w:r>
          </w:p>
          <w:p w:rsidR="002154FD" w:rsidRDefault="002154FD" w:rsidP="005F7D54">
            <w:pPr>
              <w:pStyle w:val="Listenabsatz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Blitzschlag, Schrittspannung</w:t>
            </w:r>
          </w:p>
          <w:p w:rsidR="005F7D54" w:rsidRPr="002154FD" w:rsidRDefault="005F7D54" w:rsidP="005F7D54">
            <w:pPr>
              <w:pStyle w:val="Listenabsatz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Pumpeneinsatz, Schrittspannung</w:t>
            </w:r>
          </w:p>
          <w:p w:rsidR="002154FD" w:rsidRPr="002154FD" w:rsidRDefault="002154FD" w:rsidP="005F7D54">
            <w:pPr>
              <w:pStyle w:val="Listenabsatz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 xml:space="preserve">Strom im Wasser, </w:t>
            </w:r>
            <w:r w:rsidR="002457C6">
              <w:rPr>
                <w:rFonts w:asciiTheme="minorHAnsi" w:hAnsiTheme="minorHAnsi" w:cstheme="minorHAnsi"/>
              </w:rPr>
              <w:t>Spannungs</w:t>
            </w:r>
            <w:r w:rsidRPr="002154FD">
              <w:rPr>
                <w:rFonts w:asciiTheme="minorHAnsi" w:hAnsiTheme="minorHAnsi" w:cstheme="minorHAnsi"/>
              </w:rPr>
              <w:t>messgerät</w:t>
            </w:r>
          </w:p>
          <w:p w:rsidR="002154FD" w:rsidRPr="002154FD" w:rsidRDefault="002154FD" w:rsidP="002154FD">
            <w:pPr>
              <w:pStyle w:val="Listenabsatz"/>
              <w:rPr>
                <w:rFonts w:asciiTheme="minorHAnsi" w:hAnsiTheme="minorHAnsi" w:cstheme="minorHAnsi"/>
              </w:rPr>
            </w:pPr>
          </w:p>
          <w:p w:rsidR="005F7D54" w:rsidRDefault="002154FD" w:rsidP="002154FD">
            <w:pPr>
              <w:pStyle w:val="Listenabsatz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Oberirdisch:</w:t>
            </w:r>
          </w:p>
          <w:p w:rsidR="005F7D54" w:rsidRDefault="002154FD" w:rsidP="005F7D54">
            <w:pPr>
              <w:pStyle w:val="Listenabsatz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Stromkabel die Hitzebedingt durchhängen, überhitzte Kabelrolle</w:t>
            </w:r>
          </w:p>
          <w:p w:rsidR="002154FD" w:rsidRPr="002154FD" w:rsidRDefault="002154FD" w:rsidP="005F7D54">
            <w:pPr>
              <w:pStyle w:val="Listenabsatz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2154FD">
              <w:rPr>
                <w:rFonts w:asciiTheme="minorHAnsi" w:hAnsiTheme="minorHAnsi" w:cstheme="minorHAnsi"/>
              </w:rPr>
              <w:t>Lichtbogen, Funkensprung</w:t>
            </w:r>
          </w:p>
          <w:p w:rsidR="002154FD" w:rsidRPr="002154FD" w:rsidRDefault="002154FD" w:rsidP="002154FD">
            <w:pPr>
              <w:rPr>
                <w:rFonts w:asciiTheme="minorHAnsi" w:hAnsiTheme="minorHAnsi" w:cstheme="minorHAnsi"/>
              </w:rPr>
            </w:pPr>
          </w:p>
          <w:p w:rsidR="000D7364" w:rsidRDefault="000D7364" w:rsidP="007A00D8">
            <w:pPr>
              <w:rPr>
                <w:rFonts w:asciiTheme="minorHAnsi" w:hAnsiTheme="minorHAnsi" w:cstheme="minorHAnsi"/>
                <w:b/>
              </w:rPr>
            </w:pPr>
          </w:p>
          <w:p w:rsidR="000D7364" w:rsidRPr="007A00D8" w:rsidRDefault="000D7364" w:rsidP="007A00D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276B9" w:rsidRPr="00881409" w:rsidTr="00956EB7">
        <w:tc>
          <w:tcPr>
            <w:tcW w:w="9062" w:type="dxa"/>
            <w:gridSpan w:val="3"/>
            <w:shd w:val="clear" w:color="auto" w:fill="D9D9D9"/>
          </w:tcPr>
          <w:p w:rsidR="00D276B9" w:rsidRDefault="00D276B9" w:rsidP="00373553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Organisatorisches</w:t>
            </w:r>
          </w:p>
        </w:tc>
      </w:tr>
      <w:tr w:rsidR="00D276B9" w:rsidRPr="00881409" w:rsidTr="00D276B9">
        <w:tc>
          <w:tcPr>
            <w:tcW w:w="9062" w:type="dxa"/>
            <w:gridSpan w:val="3"/>
            <w:shd w:val="clear" w:color="auto" w:fill="auto"/>
          </w:tcPr>
          <w:p w:rsidR="00C54ACC" w:rsidRPr="002457C6" w:rsidRDefault="00D276B9" w:rsidP="005D6179">
            <w:pPr>
              <w:spacing w:before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Gruppengrösse:</w:t>
            </w:r>
            <w:r w:rsidR="002457C6">
              <w:rPr>
                <w:rFonts w:asciiTheme="minorHAnsi" w:hAnsiTheme="minorHAnsi" w:cstheme="minorHAnsi"/>
                <w:b/>
              </w:rPr>
              <w:br/>
            </w:r>
            <w:r w:rsidR="00C06241" w:rsidRPr="005D6179">
              <w:rPr>
                <w:rFonts w:asciiTheme="minorHAnsi" w:hAnsiTheme="minorHAnsi" w:cstheme="minorHAnsi"/>
              </w:rPr>
              <w:t>Es können gleichzeitig maximal</w:t>
            </w:r>
            <w:r w:rsidR="00032C7C" w:rsidRPr="005D6179">
              <w:rPr>
                <w:rFonts w:asciiTheme="minorHAnsi" w:hAnsiTheme="minorHAnsi" w:cstheme="minorHAnsi"/>
              </w:rPr>
              <w:t xml:space="preserve"> 2 Gruppen mit je</w:t>
            </w:r>
            <w:r w:rsidR="00C06241" w:rsidRPr="005D6179">
              <w:rPr>
                <w:rFonts w:asciiTheme="minorHAnsi" w:hAnsiTheme="minorHAnsi" w:cstheme="minorHAnsi"/>
              </w:rPr>
              <w:t xml:space="preserve"> 25 Personen die Ausbildung in der CKW durchlaufen.</w:t>
            </w:r>
            <w:r w:rsidR="002457C6">
              <w:rPr>
                <w:rFonts w:asciiTheme="minorHAnsi" w:hAnsiTheme="minorHAnsi" w:cstheme="minorHAnsi"/>
              </w:rPr>
              <w:t xml:space="preserve"> Die ideale Gruppengrösse beträgt ca. 15 Personen.</w:t>
            </w:r>
            <w:r w:rsidR="00C54ACC" w:rsidRPr="005D6179">
              <w:rPr>
                <w:rFonts w:asciiTheme="minorHAnsi" w:hAnsiTheme="minorHAnsi" w:cstheme="minorHAnsi"/>
              </w:rPr>
              <w:br/>
            </w:r>
          </w:p>
          <w:p w:rsidR="00D276B9" w:rsidRPr="002457C6" w:rsidRDefault="00D276B9" w:rsidP="005D6179">
            <w:pPr>
              <w:spacing w:before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Führung:</w:t>
            </w:r>
            <w:r w:rsidR="002457C6">
              <w:rPr>
                <w:rFonts w:asciiTheme="minorHAnsi" w:hAnsiTheme="minorHAnsi" w:cstheme="minorHAnsi"/>
                <w:b/>
              </w:rPr>
              <w:br/>
            </w:r>
            <w:r w:rsidR="002457C6">
              <w:rPr>
                <w:rFonts w:asciiTheme="minorHAnsi" w:hAnsiTheme="minorHAnsi" w:cstheme="minorHAnsi"/>
              </w:rPr>
              <w:t>Die WK-</w:t>
            </w:r>
            <w:r w:rsidR="005D6179">
              <w:rPr>
                <w:rFonts w:asciiTheme="minorHAnsi" w:hAnsiTheme="minorHAnsi" w:cstheme="minorHAnsi"/>
              </w:rPr>
              <w:t>Tagesp</w:t>
            </w:r>
            <w:r w:rsidR="002457C6">
              <w:rPr>
                <w:rFonts w:asciiTheme="minorHAnsi" w:hAnsiTheme="minorHAnsi" w:cstheme="minorHAnsi"/>
              </w:rPr>
              <w:t>lanung</w:t>
            </w:r>
            <w:r w:rsidR="005D6179">
              <w:rPr>
                <w:rFonts w:asciiTheme="minorHAnsi" w:hAnsiTheme="minorHAnsi" w:cstheme="minorHAnsi"/>
              </w:rPr>
              <w:t xml:space="preserve"> obliegt der Verantwortung </w:t>
            </w:r>
            <w:r w:rsidR="00C06241" w:rsidRPr="005D6179">
              <w:rPr>
                <w:rFonts w:asciiTheme="minorHAnsi" w:hAnsiTheme="minorHAnsi" w:cstheme="minorHAnsi"/>
              </w:rPr>
              <w:t>der ZS</w:t>
            </w:r>
            <w:r w:rsidR="00C54ACC" w:rsidRPr="005D6179">
              <w:rPr>
                <w:rFonts w:asciiTheme="minorHAnsi" w:hAnsiTheme="minorHAnsi" w:cstheme="minorHAnsi"/>
              </w:rPr>
              <w:t>O</w:t>
            </w:r>
            <w:r w:rsidR="005D6179">
              <w:rPr>
                <w:rFonts w:asciiTheme="minorHAnsi" w:hAnsiTheme="minorHAnsi" w:cstheme="minorHAnsi"/>
              </w:rPr>
              <w:t xml:space="preserve">. Der Ausbildungsblock CKW wird durch die CKW organisiert und geleitet. Pro Gruppe ist ein Verantwortlicher </w:t>
            </w:r>
            <w:r w:rsidR="00533648">
              <w:rPr>
                <w:rFonts w:asciiTheme="minorHAnsi" w:hAnsiTheme="minorHAnsi" w:cstheme="minorHAnsi"/>
              </w:rPr>
              <w:t xml:space="preserve">der </w:t>
            </w:r>
            <w:r w:rsidR="005D6179">
              <w:rPr>
                <w:rFonts w:asciiTheme="minorHAnsi" w:hAnsiTheme="minorHAnsi" w:cstheme="minorHAnsi"/>
              </w:rPr>
              <w:t>ZSO zu bestimmen.</w:t>
            </w:r>
            <w:r w:rsidR="002457C6">
              <w:rPr>
                <w:rFonts w:asciiTheme="minorHAnsi" w:hAnsiTheme="minorHAnsi" w:cstheme="minorHAnsi"/>
              </w:rPr>
              <w:t xml:space="preserve"> </w:t>
            </w:r>
          </w:p>
          <w:p w:rsidR="000D7364" w:rsidRDefault="002457C6" w:rsidP="005D6179">
            <w:pPr>
              <w:spacing w:before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Die exakten Inhalte des Ausbildungsblocks bei der CKW sind sehr individuell und können nach Absprache auf die Formation angepasst werden.</w:t>
            </w:r>
          </w:p>
          <w:p w:rsidR="002457C6" w:rsidRPr="005D6179" w:rsidRDefault="002457C6" w:rsidP="005D6179">
            <w:pPr>
              <w:spacing w:before="120"/>
              <w:rPr>
                <w:rFonts w:asciiTheme="minorHAnsi" w:hAnsiTheme="minorHAnsi" w:cstheme="minorHAnsi"/>
                <w:b/>
              </w:rPr>
            </w:pPr>
          </w:p>
          <w:p w:rsidR="00C06241" w:rsidRPr="002457C6" w:rsidRDefault="00D276B9" w:rsidP="005D6179">
            <w:pPr>
              <w:spacing w:before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Material:</w:t>
            </w:r>
            <w:r w:rsidR="002457C6">
              <w:rPr>
                <w:rFonts w:asciiTheme="minorHAnsi" w:hAnsiTheme="minorHAnsi" w:cstheme="minorHAnsi"/>
                <w:b/>
              </w:rPr>
              <w:br/>
            </w:r>
            <w:r w:rsidR="005D6179">
              <w:rPr>
                <w:rFonts w:asciiTheme="minorHAnsi" w:hAnsiTheme="minorHAnsi" w:cstheme="minorHAnsi"/>
              </w:rPr>
              <w:t>Es</w:t>
            </w:r>
            <w:r w:rsidR="00C06241" w:rsidRPr="005D6179">
              <w:rPr>
                <w:rFonts w:asciiTheme="minorHAnsi" w:hAnsiTheme="minorHAnsi" w:cstheme="minorHAnsi"/>
              </w:rPr>
              <w:t xml:space="preserve"> wird kein Material benötigt</w:t>
            </w:r>
            <w:r w:rsidR="005D6179">
              <w:rPr>
                <w:rFonts w:asciiTheme="minorHAnsi" w:hAnsiTheme="minorHAnsi" w:cstheme="minorHAnsi"/>
              </w:rPr>
              <w:t xml:space="preserve">. </w:t>
            </w:r>
            <w:r w:rsidR="00C06241" w:rsidRPr="005D6179">
              <w:rPr>
                <w:rFonts w:asciiTheme="minorHAnsi" w:hAnsiTheme="minorHAnsi" w:cstheme="minorHAnsi"/>
              </w:rPr>
              <w:t xml:space="preserve">Die Ausbildung findet </w:t>
            </w:r>
            <w:r w:rsidR="00C54ACC" w:rsidRPr="005D6179">
              <w:rPr>
                <w:rFonts w:asciiTheme="minorHAnsi" w:hAnsiTheme="minorHAnsi" w:cstheme="minorHAnsi"/>
              </w:rPr>
              <w:t>grösstenteils im Gebäude</w:t>
            </w:r>
            <w:r w:rsidR="001452A9" w:rsidRPr="005D6179">
              <w:rPr>
                <w:rFonts w:asciiTheme="minorHAnsi" w:hAnsiTheme="minorHAnsi" w:cstheme="minorHAnsi"/>
              </w:rPr>
              <w:t>innern</w:t>
            </w:r>
            <w:r w:rsidR="005D6179">
              <w:rPr>
                <w:rFonts w:asciiTheme="minorHAnsi" w:hAnsiTheme="minorHAnsi" w:cstheme="minorHAnsi"/>
              </w:rPr>
              <w:t xml:space="preserve"> statt.</w:t>
            </w:r>
          </w:p>
          <w:p w:rsidR="005D6179" w:rsidRDefault="005D6179" w:rsidP="005D6179">
            <w:pPr>
              <w:spacing w:before="120"/>
              <w:rPr>
                <w:rFonts w:asciiTheme="minorHAnsi" w:hAnsiTheme="minorHAnsi" w:cstheme="minorHAnsi"/>
              </w:rPr>
            </w:pPr>
          </w:p>
          <w:p w:rsidR="00D41E91" w:rsidRPr="002457C6" w:rsidRDefault="005D6179" w:rsidP="00D276B9">
            <w:pPr>
              <w:spacing w:before="120"/>
              <w:rPr>
                <w:rFonts w:asciiTheme="minorHAnsi" w:hAnsiTheme="minorHAnsi" w:cstheme="minorHAnsi"/>
                <w:b/>
              </w:rPr>
            </w:pPr>
            <w:r w:rsidRPr="005D6179">
              <w:rPr>
                <w:rFonts w:asciiTheme="minorHAnsi" w:hAnsiTheme="minorHAnsi" w:cstheme="minorHAnsi"/>
                <w:b/>
              </w:rPr>
              <w:t>Verschiebung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="002457C6">
              <w:rPr>
                <w:rFonts w:asciiTheme="minorHAnsi" w:hAnsiTheme="minorHAnsi" w:cstheme="minorHAnsi"/>
                <w:b/>
              </w:rPr>
              <w:br/>
            </w:r>
            <w:r>
              <w:rPr>
                <w:rFonts w:asciiTheme="minorHAnsi" w:hAnsiTheme="minorHAnsi" w:cstheme="minorHAnsi"/>
              </w:rPr>
              <w:t>An- und Abreise ist Sache der ZSO (Siehe Punkt 7).</w:t>
            </w:r>
          </w:p>
          <w:p w:rsidR="005F7D54" w:rsidRDefault="005F7D54" w:rsidP="00D276B9">
            <w:pPr>
              <w:spacing w:before="120"/>
              <w:rPr>
                <w:rFonts w:asciiTheme="minorHAnsi" w:hAnsiTheme="minorHAnsi" w:cstheme="minorHAnsi"/>
              </w:rPr>
            </w:pPr>
          </w:p>
          <w:p w:rsidR="005F7D54" w:rsidRPr="002457C6" w:rsidRDefault="005F7D54" w:rsidP="00D276B9">
            <w:pPr>
              <w:spacing w:before="120"/>
              <w:rPr>
                <w:rFonts w:asciiTheme="minorHAnsi" w:hAnsiTheme="minorHAnsi" w:cstheme="minorHAnsi"/>
                <w:b/>
              </w:rPr>
            </w:pPr>
            <w:r w:rsidRPr="005F7D54">
              <w:rPr>
                <w:rFonts w:asciiTheme="minorHAnsi" w:hAnsiTheme="minorHAnsi" w:cstheme="minorHAnsi"/>
                <w:b/>
              </w:rPr>
              <w:t>Pausenverpflegung:</w:t>
            </w:r>
            <w:r w:rsidR="002457C6">
              <w:rPr>
                <w:rFonts w:asciiTheme="minorHAnsi" w:hAnsiTheme="minorHAnsi" w:cstheme="minorHAnsi"/>
                <w:b/>
              </w:rPr>
              <w:br/>
            </w:r>
            <w:r w:rsidRPr="005F7D54">
              <w:rPr>
                <w:rFonts w:asciiTheme="minorHAnsi" w:hAnsiTheme="minorHAnsi" w:cstheme="minorHAnsi"/>
              </w:rPr>
              <w:t xml:space="preserve">Die Pausenverpflegung (Kaffee, Snack) wird von der CKW offeriert. </w:t>
            </w:r>
            <w:r>
              <w:rPr>
                <w:rFonts w:asciiTheme="minorHAnsi" w:hAnsiTheme="minorHAnsi" w:cstheme="minorHAnsi"/>
              </w:rPr>
              <w:t>Besten Dank!</w:t>
            </w:r>
          </w:p>
          <w:p w:rsidR="005F7D54" w:rsidRDefault="005F7D54" w:rsidP="00D276B9">
            <w:pPr>
              <w:spacing w:before="120"/>
              <w:rPr>
                <w:rFonts w:asciiTheme="minorHAnsi" w:hAnsiTheme="minorHAnsi" w:cstheme="minorHAnsi"/>
                <w:b/>
              </w:rPr>
            </w:pPr>
          </w:p>
          <w:p w:rsidR="002457C6" w:rsidRDefault="002457C6" w:rsidP="00D276B9">
            <w:pPr>
              <w:spacing w:before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Terminvereinbarung:</w:t>
            </w:r>
          </w:p>
          <w:p w:rsidR="002457C6" w:rsidRPr="002457C6" w:rsidRDefault="002457C6" w:rsidP="00D276B9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Umso früher, desto besser. Um am Wunschtermin die Führung erleben zu können, ist die CKW auf eine frühzeitige Terminreservation angewiesen. Idealerweise erfolgt diese am Vorkurs 1.</w:t>
            </w:r>
          </w:p>
          <w:p w:rsidR="00D276B9" w:rsidRPr="00D276B9" w:rsidRDefault="00D276B9" w:rsidP="00D276B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73553" w:rsidRPr="00881409" w:rsidTr="00956EB7">
        <w:tc>
          <w:tcPr>
            <w:tcW w:w="9062" w:type="dxa"/>
            <w:gridSpan w:val="3"/>
            <w:shd w:val="clear" w:color="auto" w:fill="D9D9D9"/>
          </w:tcPr>
          <w:p w:rsidR="00373553" w:rsidRPr="00373553" w:rsidRDefault="00373553" w:rsidP="00373553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Anreisemöglichkeiten</w:t>
            </w:r>
          </w:p>
        </w:tc>
      </w:tr>
      <w:tr w:rsidR="00373553" w:rsidRPr="00881409" w:rsidTr="00373553">
        <w:tc>
          <w:tcPr>
            <w:tcW w:w="9062" w:type="dxa"/>
            <w:gridSpan w:val="3"/>
            <w:shd w:val="clear" w:color="auto" w:fill="auto"/>
          </w:tcPr>
          <w:p w:rsidR="00373553" w:rsidRDefault="00373553" w:rsidP="00373553">
            <w:pPr>
              <w:rPr>
                <w:rFonts w:asciiTheme="minorHAnsi" w:hAnsiTheme="minorHAnsi" w:cstheme="minorHAnsi"/>
                <w:b/>
              </w:rPr>
            </w:pPr>
          </w:p>
          <w:p w:rsidR="009E6AAE" w:rsidRDefault="009E6AAE" w:rsidP="009E6AAE">
            <w:pPr>
              <w:rPr>
                <w:rFonts w:asciiTheme="minorHAnsi" w:hAnsiTheme="minorHAnsi" w:cstheme="minorHAnsi"/>
              </w:rPr>
            </w:pPr>
            <w:r w:rsidRPr="007079AA">
              <w:rPr>
                <w:rFonts w:asciiTheme="minorHAnsi" w:hAnsiTheme="minorHAnsi" w:cstheme="minorHAnsi"/>
              </w:rPr>
              <w:t>Auf dem Areal der CKW Emmen hat es nur ei</w:t>
            </w:r>
            <w:r>
              <w:rPr>
                <w:rFonts w:asciiTheme="minorHAnsi" w:hAnsiTheme="minorHAnsi" w:cstheme="minorHAnsi"/>
              </w:rPr>
              <w:t>ne beschränkte Anzahl Besucherparkplä</w:t>
            </w:r>
            <w:r w:rsidRPr="007079AA">
              <w:rPr>
                <w:rFonts w:asciiTheme="minorHAnsi" w:hAnsiTheme="minorHAnsi" w:cstheme="minorHAnsi"/>
              </w:rPr>
              <w:t>tze.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9E6AAE" w:rsidRPr="009E6AAE" w:rsidRDefault="00533648" w:rsidP="003735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Beim Haupteingang steht ein Carparkplatz </w:t>
            </w:r>
            <w:r w:rsidR="009E6AAE">
              <w:rPr>
                <w:rFonts w:asciiTheme="minorHAnsi" w:hAnsiTheme="minorHAnsi" w:cstheme="minorHAnsi"/>
              </w:rPr>
              <w:t>für ca. drei Mannschaftstransporter zur Verfügung.</w:t>
            </w:r>
          </w:p>
          <w:p w:rsidR="009E6AAE" w:rsidRDefault="009E6AAE" w:rsidP="00373553">
            <w:pPr>
              <w:rPr>
                <w:rFonts w:asciiTheme="minorHAnsi" w:hAnsiTheme="minorHAnsi" w:cstheme="minorHAnsi"/>
                <w:b/>
              </w:rPr>
            </w:pPr>
          </w:p>
          <w:p w:rsidR="00B71049" w:rsidRPr="00533648" w:rsidRDefault="009E6AAE" w:rsidP="0037355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Variante 1: Organisierter Transport</w:t>
            </w:r>
            <w:r w:rsidR="00533648">
              <w:rPr>
                <w:rFonts w:asciiTheme="minorHAnsi" w:hAnsiTheme="minorHAnsi" w:cstheme="minorHAnsi"/>
                <w:b/>
              </w:rPr>
              <w:br/>
            </w:r>
            <w:r w:rsidR="00B71049" w:rsidRPr="007079AA">
              <w:rPr>
                <w:rFonts w:asciiTheme="minorHAnsi" w:hAnsiTheme="minorHAnsi" w:cstheme="minorHAnsi"/>
              </w:rPr>
              <w:t xml:space="preserve">Die Anreise </w:t>
            </w:r>
            <w:r>
              <w:rPr>
                <w:rFonts w:asciiTheme="minorHAnsi" w:hAnsiTheme="minorHAnsi" w:cstheme="minorHAnsi"/>
              </w:rPr>
              <w:t xml:space="preserve">findet mit einem </w:t>
            </w:r>
            <w:r w:rsidRPr="007079AA">
              <w:rPr>
                <w:rFonts w:asciiTheme="minorHAnsi" w:hAnsiTheme="minorHAnsi" w:cstheme="minorHAnsi"/>
              </w:rPr>
              <w:t xml:space="preserve">Mannschaftstransporter </w:t>
            </w:r>
            <w:r>
              <w:rPr>
                <w:rFonts w:asciiTheme="minorHAnsi" w:hAnsiTheme="minorHAnsi" w:cstheme="minorHAnsi"/>
              </w:rPr>
              <w:t>vom Einrückungsort der ZSO zur CKW nach Emmenbrücke statt.</w:t>
            </w:r>
            <w:r w:rsidR="00B71049" w:rsidRPr="007079AA">
              <w:rPr>
                <w:rFonts w:asciiTheme="minorHAnsi" w:hAnsiTheme="minorHAnsi" w:cstheme="minorHAnsi"/>
              </w:rPr>
              <w:t xml:space="preserve"> </w:t>
            </w:r>
          </w:p>
          <w:p w:rsidR="00C14B94" w:rsidRDefault="00C14B94" w:rsidP="00373553">
            <w:pPr>
              <w:rPr>
                <w:rFonts w:asciiTheme="minorHAnsi" w:hAnsiTheme="minorHAnsi" w:cstheme="minorHAnsi"/>
              </w:rPr>
            </w:pPr>
          </w:p>
          <w:p w:rsidR="009E6AAE" w:rsidRPr="007079AA" w:rsidRDefault="009E6AAE" w:rsidP="00373553">
            <w:pPr>
              <w:rPr>
                <w:rFonts w:asciiTheme="minorHAnsi" w:hAnsiTheme="minorHAnsi" w:cstheme="minorHAnsi"/>
              </w:rPr>
            </w:pPr>
          </w:p>
          <w:p w:rsidR="00C14B94" w:rsidRPr="007079AA" w:rsidRDefault="009E6AAE" w:rsidP="0037355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Variante 2: Zentraler Sammelplatz</w:t>
            </w:r>
          </w:p>
          <w:p w:rsidR="009E6AAE" w:rsidRDefault="001452A9" w:rsidP="003735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Bei einer individuellen An</w:t>
            </w:r>
            <w:r w:rsidR="007079AA" w:rsidRPr="007079AA">
              <w:rPr>
                <w:rFonts w:asciiTheme="minorHAnsi" w:hAnsiTheme="minorHAnsi" w:cstheme="minorHAnsi"/>
              </w:rPr>
              <w:t xml:space="preserve">reise </w:t>
            </w:r>
            <w:r w:rsidR="009E6AAE">
              <w:rPr>
                <w:rFonts w:asciiTheme="minorHAnsi" w:hAnsiTheme="minorHAnsi" w:cstheme="minorHAnsi"/>
              </w:rPr>
              <w:t>der Teilnehmenden ist es empfehlenswert</w:t>
            </w:r>
            <w:r>
              <w:rPr>
                <w:rFonts w:asciiTheme="minorHAnsi" w:hAnsiTheme="minorHAnsi" w:cstheme="minorHAnsi"/>
              </w:rPr>
              <w:t>,</w:t>
            </w:r>
            <w:r w:rsidR="007079AA" w:rsidRPr="007079AA">
              <w:rPr>
                <w:rFonts w:asciiTheme="minorHAnsi" w:hAnsiTheme="minorHAnsi" w:cstheme="minorHAnsi"/>
              </w:rPr>
              <w:t xml:space="preserve"> sich über einen zentralen Sammelpunkt </w:t>
            </w:r>
            <w:r w:rsidR="009E6AAE">
              <w:rPr>
                <w:rFonts w:asciiTheme="minorHAnsi" w:hAnsiTheme="minorHAnsi" w:cstheme="minorHAnsi"/>
              </w:rPr>
              <w:t>ausserhalb der</w:t>
            </w:r>
            <w:r w:rsidR="007079AA" w:rsidRPr="007079AA">
              <w:rPr>
                <w:rFonts w:asciiTheme="minorHAnsi" w:hAnsiTheme="minorHAnsi" w:cstheme="minorHAnsi"/>
              </w:rPr>
              <w:t xml:space="preserve"> CKW Emme</w:t>
            </w:r>
            <w:r w:rsidR="00C06241">
              <w:rPr>
                <w:rFonts w:asciiTheme="minorHAnsi" w:hAnsiTheme="minorHAnsi" w:cstheme="minorHAnsi"/>
              </w:rPr>
              <w:t>n</w:t>
            </w:r>
            <w:r w:rsidR="007079AA" w:rsidRPr="007079AA">
              <w:rPr>
                <w:rFonts w:asciiTheme="minorHAnsi" w:hAnsiTheme="minorHAnsi" w:cstheme="minorHAnsi"/>
              </w:rPr>
              <w:t xml:space="preserve"> Gedanken zu machen.</w:t>
            </w:r>
            <w:r w:rsidR="009E6AAE">
              <w:rPr>
                <w:rFonts w:asciiTheme="minorHAnsi" w:hAnsiTheme="minorHAnsi" w:cstheme="minorHAnsi"/>
              </w:rPr>
              <w:t xml:space="preserve"> (z.B</w:t>
            </w:r>
            <w:r w:rsidR="007079AA">
              <w:rPr>
                <w:rFonts w:asciiTheme="minorHAnsi" w:hAnsiTheme="minorHAnsi" w:cstheme="minorHAnsi"/>
              </w:rPr>
              <w:t xml:space="preserve">.: </w:t>
            </w:r>
            <w:r w:rsidR="009E6AAE">
              <w:rPr>
                <w:rFonts w:asciiTheme="minorHAnsi" w:hAnsiTheme="minorHAnsi" w:cstheme="minorHAnsi"/>
              </w:rPr>
              <w:t>Parkplatz beim</w:t>
            </w:r>
            <w:r>
              <w:rPr>
                <w:rFonts w:asciiTheme="minorHAnsi" w:hAnsiTheme="minorHAnsi" w:cstheme="minorHAnsi"/>
              </w:rPr>
              <w:t xml:space="preserve"> Schwimmbad </w:t>
            </w:r>
            <w:proofErr w:type="spellStart"/>
            <w:r>
              <w:rPr>
                <w:rFonts w:asciiTheme="minorHAnsi" w:hAnsiTheme="minorHAnsi" w:cstheme="minorHAnsi"/>
              </w:rPr>
              <w:t>Mooshüs</w:t>
            </w:r>
            <w:r w:rsidR="009E6AAE">
              <w:rPr>
                <w:rFonts w:asciiTheme="minorHAnsi" w:hAnsiTheme="minorHAnsi" w:cstheme="minorHAnsi"/>
              </w:rPr>
              <w:t>li</w:t>
            </w:r>
            <w:proofErr w:type="spellEnd"/>
            <w:r w:rsidR="009E6AAE">
              <w:rPr>
                <w:rFonts w:asciiTheme="minorHAnsi" w:hAnsiTheme="minorHAnsi" w:cstheme="minorHAnsi"/>
              </w:rPr>
              <w:t>).</w:t>
            </w:r>
            <w:r w:rsidR="00603498">
              <w:rPr>
                <w:rFonts w:asciiTheme="minorHAnsi" w:hAnsiTheme="minorHAnsi" w:cstheme="minorHAnsi"/>
              </w:rPr>
              <w:t xml:space="preserve"> </w:t>
            </w:r>
            <w:r w:rsidR="009E6AAE">
              <w:rPr>
                <w:rFonts w:asciiTheme="minorHAnsi" w:hAnsiTheme="minorHAnsi" w:cstheme="minorHAnsi"/>
              </w:rPr>
              <w:t>Anschliessend wird mit einem Mannschaftstransporter verschoben und beim Haupteingang der CKW parkiert.</w:t>
            </w:r>
          </w:p>
          <w:p w:rsidR="007079AA" w:rsidRDefault="007079AA" w:rsidP="00373553">
            <w:pPr>
              <w:rPr>
                <w:rFonts w:asciiTheme="minorHAnsi" w:hAnsiTheme="minorHAnsi" w:cstheme="minorHAnsi"/>
              </w:rPr>
            </w:pPr>
          </w:p>
          <w:p w:rsidR="004A754C" w:rsidRDefault="004A754C" w:rsidP="00373553">
            <w:pPr>
              <w:rPr>
                <w:rFonts w:asciiTheme="minorHAnsi" w:hAnsiTheme="minorHAnsi" w:cstheme="minorHAnsi"/>
              </w:rPr>
            </w:pPr>
          </w:p>
          <w:p w:rsidR="007079AA" w:rsidRDefault="009E6AAE" w:rsidP="0037355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Variante 3: Individuelle Anreise </w:t>
            </w:r>
          </w:p>
          <w:p w:rsidR="00D331A7" w:rsidRPr="00533648" w:rsidRDefault="007079AA" w:rsidP="00373553">
            <w:pPr>
              <w:rPr>
                <w:rFonts w:asciiTheme="minorHAnsi" w:hAnsiTheme="minorHAnsi" w:cstheme="minorHAnsi"/>
              </w:rPr>
            </w:pPr>
            <w:r w:rsidRPr="007079AA">
              <w:rPr>
                <w:rFonts w:asciiTheme="minorHAnsi" w:hAnsiTheme="minorHAnsi" w:cstheme="minorHAnsi"/>
              </w:rPr>
              <w:t>Sollte</w:t>
            </w:r>
            <w:r w:rsidR="00273ADB">
              <w:rPr>
                <w:rFonts w:asciiTheme="minorHAnsi" w:hAnsiTheme="minorHAnsi" w:cstheme="minorHAnsi"/>
              </w:rPr>
              <w:t>n</w:t>
            </w:r>
            <w:r w:rsidRPr="007079AA">
              <w:rPr>
                <w:rFonts w:asciiTheme="minorHAnsi" w:hAnsiTheme="minorHAnsi" w:cstheme="minorHAnsi"/>
              </w:rPr>
              <w:t xml:space="preserve"> mehrere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AdZS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9E6AAE">
              <w:rPr>
                <w:rFonts w:asciiTheme="minorHAnsi" w:hAnsiTheme="minorHAnsi" w:cstheme="minorHAnsi"/>
              </w:rPr>
              <w:t xml:space="preserve">mit dem PW </w:t>
            </w:r>
            <w:r>
              <w:rPr>
                <w:rFonts w:asciiTheme="minorHAnsi" w:hAnsiTheme="minorHAnsi" w:cstheme="minorHAnsi"/>
              </w:rPr>
              <w:t xml:space="preserve">direkt auf das Areal der </w:t>
            </w:r>
            <w:r w:rsidRPr="007079AA">
              <w:rPr>
                <w:rFonts w:asciiTheme="minorHAnsi" w:hAnsiTheme="minorHAnsi" w:cstheme="minorHAnsi"/>
              </w:rPr>
              <w:t>CKW Emm</w:t>
            </w:r>
            <w:r w:rsidR="009E6AAE">
              <w:rPr>
                <w:rFonts w:asciiTheme="minorHAnsi" w:hAnsiTheme="minorHAnsi" w:cstheme="minorHAnsi"/>
              </w:rPr>
              <w:t>en anreisen wollen, muss</w:t>
            </w:r>
            <w:r w:rsidRPr="007079AA">
              <w:rPr>
                <w:rFonts w:asciiTheme="minorHAnsi" w:hAnsiTheme="minorHAnsi" w:cstheme="minorHAnsi"/>
              </w:rPr>
              <w:t xml:space="preserve"> </w:t>
            </w:r>
            <w:r w:rsidR="009E6AAE">
              <w:rPr>
                <w:rFonts w:asciiTheme="minorHAnsi" w:hAnsiTheme="minorHAnsi" w:cstheme="minorHAnsi"/>
              </w:rPr>
              <w:t>die Parksituation für das</w:t>
            </w:r>
            <w:r w:rsidR="009E6AAE" w:rsidRPr="007079AA">
              <w:rPr>
                <w:rFonts w:asciiTheme="minorHAnsi" w:hAnsiTheme="minorHAnsi" w:cstheme="minorHAnsi"/>
              </w:rPr>
              <w:t xml:space="preserve"> entspreche</w:t>
            </w:r>
            <w:r w:rsidR="009E6AAE">
              <w:rPr>
                <w:rFonts w:asciiTheme="minorHAnsi" w:hAnsiTheme="minorHAnsi" w:cstheme="minorHAnsi"/>
              </w:rPr>
              <w:t>nde Datum</w:t>
            </w:r>
            <w:r w:rsidR="009E6AAE" w:rsidRPr="007079AA">
              <w:rPr>
                <w:rFonts w:asciiTheme="minorHAnsi" w:hAnsiTheme="minorHAnsi" w:cstheme="minorHAnsi"/>
              </w:rPr>
              <w:t xml:space="preserve"> </w:t>
            </w:r>
            <w:r w:rsidRPr="007079AA">
              <w:rPr>
                <w:rFonts w:asciiTheme="minorHAnsi" w:hAnsiTheme="minorHAnsi" w:cstheme="minorHAnsi"/>
              </w:rPr>
              <w:t>im Vorherein direkt mit der CKW geklärt werden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C1177E" w:rsidRDefault="00C1177E" w:rsidP="00373553">
            <w:pPr>
              <w:rPr>
                <w:rFonts w:asciiTheme="minorHAnsi" w:hAnsiTheme="minorHAnsi" w:cstheme="minorHAnsi"/>
                <w:b/>
              </w:rPr>
            </w:pPr>
          </w:p>
          <w:p w:rsidR="00533648" w:rsidRDefault="00533648" w:rsidP="00373553">
            <w:pPr>
              <w:rPr>
                <w:rFonts w:asciiTheme="minorHAnsi" w:hAnsiTheme="minorHAnsi" w:cstheme="minorHAnsi"/>
                <w:b/>
              </w:rPr>
            </w:pPr>
          </w:p>
          <w:p w:rsidR="00093C08" w:rsidRPr="00373553" w:rsidRDefault="00093C08" w:rsidP="0037355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276B9" w:rsidRPr="00881409" w:rsidTr="00956EB7">
        <w:tc>
          <w:tcPr>
            <w:tcW w:w="9062" w:type="dxa"/>
            <w:gridSpan w:val="3"/>
            <w:shd w:val="clear" w:color="auto" w:fill="D9D9D9"/>
          </w:tcPr>
          <w:p w:rsidR="00D276B9" w:rsidRDefault="00093C08" w:rsidP="005C013E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Anreise</w:t>
            </w:r>
            <w:r w:rsidR="00D276B9">
              <w:rPr>
                <w:rFonts w:asciiTheme="minorHAnsi" w:hAnsiTheme="minorHAnsi" w:cstheme="minorHAnsi"/>
                <w:b/>
              </w:rPr>
              <w:t xml:space="preserve"> CKW</w:t>
            </w:r>
          </w:p>
        </w:tc>
      </w:tr>
      <w:tr w:rsidR="00D276B9" w:rsidRPr="00881409" w:rsidTr="00D276B9">
        <w:trPr>
          <w:trHeight w:val="127"/>
        </w:trPr>
        <w:tc>
          <w:tcPr>
            <w:tcW w:w="9062" w:type="dxa"/>
            <w:gridSpan w:val="3"/>
            <w:shd w:val="clear" w:color="auto" w:fill="auto"/>
          </w:tcPr>
          <w:p w:rsidR="00D276B9" w:rsidRDefault="00D276B9" w:rsidP="00D276B9">
            <w:pPr>
              <w:rPr>
                <w:rFonts w:asciiTheme="minorHAnsi" w:hAnsiTheme="minorHAnsi" w:cstheme="minorHAnsi"/>
                <w:b/>
              </w:rPr>
            </w:pPr>
          </w:p>
          <w:p w:rsidR="00D276B9" w:rsidRDefault="00D276B9" w:rsidP="00D276B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76B9">
              <w:rPr>
                <w:rFonts w:asciiTheme="minorHAnsi" w:hAnsiTheme="minorHAnsi" w:cstheme="minorHAnsi"/>
                <w:b/>
                <w:noProof/>
                <w:lang w:eastAsia="de-CH"/>
              </w:rPr>
              <w:drawing>
                <wp:inline distT="0" distB="0" distL="0" distR="0" wp14:anchorId="5B04BEFA" wp14:editId="333B7E4D">
                  <wp:extent cx="5269073" cy="6544836"/>
                  <wp:effectExtent l="0" t="0" r="8255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763" cy="655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6B9" w:rsidRPr="00D276B9" w:rsidRDefault="00D276B9" w:rsidP="00D276B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C013E" w:rsidRPr="00881409" w:rsidTr="00956EB7">
        <w:tc>
          <w:tcPr>
            <w:tcW w:w="9062" w:type="dxa"/>
            <w:gridSpan w:val="3"/>
            <w:shd w:val="clear" w:color="auto" w:fill="D9D9D9"/>
          </w:tcPr>
          <w:p w:rsidR="005C013E" w:rsidRPr="00881409" w:rsidRDefault="005C013E" w:rsidP="005C013E">
            <w:pPr>
              <w:pStyle w:val="Listenabsatz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Ansprechperson CKW</w:t>
            </w:r>
            <w:r w:rsidRPr="00881409">
              <w:rPr>
                <w:rFonts w:asciiTheme="minorHAnsi" w:hAnsiTheme="minorHAnsi" w:cstheme="minorHAnsi"/>
                <w:b/>
              </w:rPr>
              <w:tab/>
            </w:r>
            <w:r w:rsidRPr="00881409">
              <w:rPr>
                <w:rFonts w:asciiTheme="minorHAnsi" w:hAnsiTheme="minorHAnsi" w:cstheme="minorHAnsi"/>
                <w:b/>
              </w:rPr>
              <w:tab/>
            </w:r>
          </w:p>
        </w:tc>
      </w:tr>
      <w:tr w:rsidR="001565F0" w:rsidRPr="003467D2" w:rsidTr="001565F0">
        <w:trPr>
          <w:trHeight w:val="1230"/>
        </w:trPr>
        <w:tc>
          <w:tcPr>
            <w:tcW w:w="9062" w:type="dxa"/>
            <w:gridSpan w:val="3"/>
          </w:tcPr>
          <w:p w:rsidR="00373553" w:rsidRDefault="00373553" w:rsidP="00C815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CH"/>
              </w:rPr>
              <w:drawing>
                <wp:inline distT="0" distB="0" distL="0" distR="0" wp14:anchorId="56E6FC12">
                  <wp:extent cx="4060190" cy="1292225"/>
                  <wp:effectExtent l="0" t="0" r="0" b="317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3A1A" w:rsidRPr="00C8156F" w:rsidRDefault="00C43A1A" w:rsidP="00C8156F">
            <w:pPr>
              <w:rPr>
                <w:rFonts w:asciiTheme="minorHAnsi" w:hAnsiTheme="minorHAnsi" w:cstheme="minorHAnsi"/>
              </w:rPr>
            </w:pPr>
          </w:p>
        </w:tc>
      </w:tr>
    </w:tbl>
    <w:p w:rsidR="00E72787" w:rsidRPr="00FB64F7" w:rsidRDefault="00E72787" w:rsidP="008B3BC5">
      <w:pPr>
        <w:rPr>
          <w:rFonts w:asciiTheme="minorHAnsi" w:hAnsiTheme="minorHAnsi" w:cstheme="minorHAnsi"/>
        </w:rPr>
      </w:pPr>
    </w:p>
    <w:sectPr w:rsidR="00E72787" w:rsidRPr="00FB64F7" w:rsidSect="00373553">
      <w:headerReference w:type="default" r:id="rId19"/>
      <w:footerReference w:type="default" r:id="rId20"/>
      <w:pgSz w:w="11906" w:h="16838"/>
      <w:pgMar w:top="1417" w:right="1417" w:bottom="1276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6C8" w:rsidRDefault="00A546C8" w:rsidP="00CF63BF">
      <w:r>
        <w:separator/>
      </w:r>
    </w:p>
  </w:endnote>
  <w:endnote w:type="continuationSeparator" w:id="0">
    <w:p w:rsidR="00A546C8" w:rsidRDefault="00A546C8" w:rsidP="00CF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">
    <w:altName w:val="Corbel"/>
    <w:charset w:val="00"/>
    <w:family w:val="swiss"/>
    <w:pitch w:val="variable"/>
    <w:sig w:usb0="00000001" w:usb1="5000204A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56F" w:rsidRPr="00C8156F" w:rsidRDefault="00721AA3" w:rsidP="00C8156F">
    <w:pPr>
      <w:pStyle w:val="Fuzeile"/>
      <w:jc w:val="center"/>
      <w:rPr>
        <w:rFonts w:asciiTheme="minorHAnsi" w:hAnsiTheme="minorHAnsi" w:cstheme="minorHAnsi"/>
        <w:sz w:val="20"/>
      </w:rPr>
    </w:pPr>
    <w:proofErr w:type="spellStart"/>
    <w:r>
      <w:rPr>
        <w:rFonts w:asciiTheme="minorHAnsi" w:hAnsiTheme="minorHAnsi" w:cstheme="minorHAnsi"/>
        <w:sz w:val="20"/>
      </w:rPr>
      <w:t>Ausbildung</w:t>
    </w:r>
    <w:r w:rsidR="00B34408">
      <w:rPr>
        <w:rFonts w:asciiTheme="minorHAnsi" w:hAnsiTheme="minorHAnsi" w:cstheme="minorHAnsi"/>
        <w:sz w:val="20"/>
      </w:rPr>
      <w:t>skonzept_</w:t>
    </w:r>
    <w:r w:rsidR="00093C08">
      <w:rPr>
        <w:rFonts w:asciiTheme="minorHAnsi" w:hAnsiTheme="minorHAnsi" w:cstheme="minorHAnsi"/>
        <w:sz w:val="20"/>
      </w:rPr>
      <w:t>Energiewelt</w:t>
    </w:r>
    <w:proofErr w:type="spellEnd"/>
    <w:r>
      <w:rPr>
        <w:rFonts w:asciiTheme="minorHAnsi" w:hAnsiTheme="minorHAnsi" w:cstheme="minorHAnsi"/>
        <w:sz w:val="20"/>
      </w:rPr>
      <w:t xml:space="preserve"> / CKW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6C8" w:rsidRDefault="00A546C8" w:rsidP="00CF63BF">
      <w:r>
        <w:separator/>
      </w:r>
    </w:p>
  </w:footnote>
  <w:footnote w:type="continuationSeparator" w:id="0">
    <w:p w:rsidR="00A546C8" w:rsidRDefault="00A546C8" w:rsidP="00CF6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7FF" w:rsidRPr="000A086A" w:rsidRDefault="004A37FF">
    <w:pPr>
      <w:pStyle w:val="Kopfzeile"/>
      <w:rPr>
        <w:rFonts w:asciiTheme="minorHAnsi" w:hAnsiTheme="minorHAnsi" w:cstheme="minorHAnsi"/>
      </w:rPr>
    </w:pPr>
    <w:r w:rsidRPr="000A086A">
      <w:rPr>
        <w:rFonts w:asciiTheme="minorHAnsi" w:hAnsiTheme="minorHAnsi" w:cstheme="minorHAnsi"/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-93712</wp:posOffset>
          </wp:positionV>
          <wp:extent cx="1497670" cy="540000"/>
          <wp:effectExtent l="0" t="0" r="762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I_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7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4C24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3A819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3CE2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38827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5C303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687C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023F2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1E691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D084F8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9EB45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E5020"/>
    <w:multiLevelType w:val="multilevel"/>
    <w:tmpl w:val="08070023"/>
    <w:styleLink w:val="ArtikelAbschnitt"/>
    <w:lvl w:ilvl="0">
      <w:start w:val="1"/>
      <w:numFmt w:val="upperRoman"/>
      <w:pStyle w:val="berschrift1"/>
      <w:lvlText w:val="Artikel %1."/>
      <w:lvlJc w:val="left"/>
      <w:pPr>
        <w:ind w:left="0" w:firstLine="0"/>
      </w:pPr>
      <w:rPr>
        <w:rFonts w:ascii="TradeGothic" w:hAnsi="TradeGothic"/>
      </w:r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11" w15:restartNumberingAfterBreak="0">
    <w:nsid w:val="00E20F8B"/>
    <w:multiLevelType w:val="hybridMultilevel"/>
    <w:tmpl w:val="D9BC839A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50714C1"/>
    <w:multiLevelType w:val="hybridMultilevel"/>
    <w:tmpl w:val="D5D8543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7E0494"/>
    <w:multiLevelType w:val="hybridMultilevel"/>
    <w:tmpl w:val="BCA69B2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9B095A"/>
    <w:multiLevelType w:val="hybridMultilevel"/>
    <w:tmpl w:val="02F82494"/>
    <w:lvl w:ilvl="0" w:tplc="A2A406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170CC"/>
    <w:multiLevelType w:val="hybridMultilevel"/>
    <w:tmpl w:val="08C0F776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F4714F"/>
    <w:multiLevelType w:val="multilevel"/>
    <w:tmpl w:val="04383FE2"/>
    <w:lvl w:ilvl="0">
      <w:start w:val="1"/>
      <w:numFmt w:val="none"/>
      <w:pStyle w:val="L-Liste1z"/>
      <w:lvlText w:val="%1-"/>
      <w:lvlJc w:val="left"/>
      <w:pPr>
        <w:tabs>
          <w:tab w:val="num" w:pos="360"/>
        </w:tabs>
        <w:ind w:left="284" w:hanging="284"/>
      </w:pPr>
    </w:lvl>
    <w:lvl w:ilvl="1">
      <w:start w:val="1"/>
      <w:numFmt w:val="none"/>
      <w:pStyle w:val="L-Liste1z2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16"/>
      </w:rPr>
    </w:lvl>
    <w:lvl w:ilvl="2">
      <w:start w:val="1"/>
      <w:numFmt w:val="none"/>
      <w:pStyle w:val="L-Liste1z3"/>
      <w:lvlText w:val="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6EC58DE"/>
    <w:multiLevelType w:val="hybridMultilevel"/>
    <w:tmpl w:val="5CDCC82A"/>
    <w:lvl w:ilvl="0" w:tplc="955082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53A01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adeGothic" w:hAnsi="TradeGothi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0574440"/>
    <w:multiLevelType w:val="hybridMultilevel"/>
    <w:tmpl w:val="FA1CC2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2294D"/>
    <w:multiLevelType w:val="multilevel"/>
    <w:tmpl w:val="82F8D53A"/>
    <w:lvl w:ilvl="0">
      <w:start w:val="1"/>
      <w:numFmt w:val="none"/>
      <w:pStyle w:val="L-Liste1zeilig"/>
      <w:lvlText w:val="%1-"/>
      <w:lvlJc w:val="left"/>
      <w:pPr>
        <w:tabs>
          <w:tab w:val="num" w:pos="360"/>
        </w:tabs>
        <w:ind w:left="284" w:hanging="284"/>
      </w:pPr>
    </w:lvl>
    <w:lvl w:ilvl="1">
      <w:start w:val="1"/>
      <w:numFmt w:val="none"/>
      <w:lvlRestart w:val="0"/>
      <w:pStyle w:val="L-Liste1zeilig2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16"/>
      </w:rPr>
    </w:lvl>
    <w:lvl w:ilvl="2">
      <w:start w:val="1"/>
      <w:numFmt w:val="none"/>
      <w:pStyle w:val="L-Liste1zeilig3"/>
      <w:lvlText w:val="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b w:val="0"/>
        <w:i w:val="0"/>
        <w:sz w:val="16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4787BBA"/>
    <w:multiLevelType w:val="multilevel"/>
    <w:tmpl w:val="EA60255C"/>
    <w:lvl w:ilvl="0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475B1ED3"/>
    <w:multiLevelType w:val="hybridMultilevel"/>
    <w:tmpl w:val="5456E6E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42FB7"/>
    <w:multiLevelType w:val="hybridMultilevel"/>
    <w:tmpl w:val="5FC0CD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8690B"/>
    <w:multiLevelType w:val="singleLevel"/>
    <w:tmpl w:val="FBF20CE0"/>
    <w:lvl w:ilvl="0"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</w:abstractNum>
  <w:abstractNum w:abstractNumId="25" w15:restartNumberingAfterBreak="0">
    <w:nsid w:val="4D2309B3"/>
    <w:multiLevelType w:val="hybridMultilevel"/>
    <w:tmpl w:val="C21070D2"/>
    <w:lvl w:ilvl="0" w:tplc="A2A406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F78EB"/>
    <w:multiLevelType w:val="hybridMultilevel"/>
    <w:tmpl w:val="96BC2A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B5866"/>
    <w:multiLevelType w:val="multilevel"/>
    <w:tmpl w:val="37702DC4"/>
    <w:lvl w:ilvl="0">
      <w:start w:val="1"/>
      <w:numFmt w:val="bullet"/>
      <w:pStyle w:val="AufzZ1Lpuces1Puntielenc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AufzZ12Lpuces12Puntielenco12"/>
      <w:lvlText w:val=""/>
      <w:lvlJc w:val="left"/>
      <w:pPr>
        <w:tabs>
          <w:tab w:val="num" w:pos="1080"/>
        </w:tabs>
        <w:ind w:left="1077" w:hanging="717"/>
      </w:pPr>
      <w:rPr>
        <w:rFonts w:ascii="Symbol" w:hAnsi="Symbol" w:hint="default"/>
      </w:rPr>
    </w:lvl>
    <w:lvl w:ilvl="2">
      <w:start w:val="1"/>
      <w:numFmt w:val="bullet"/>
      <w:pStyle w:val="AufzZ13Lpuces13Puntielenco13"/>
      <w:lvlText w:val="·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3565E99"/>
    <w:multiLevelType w:val="hybridMultilevel"/>
    <w:tmpl w:val="B056413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9419D5"/>
    <w:multiLevelType w:val="hybridMultilevel"/>
    <w:tmpl w:val="2284628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D2715A"/>
    <w:multiLevelType w:val="hybridMultilevel"/>
    <w:tmpl w:val="AD22915A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84B3741"/>
    <w:multiLevelType w:val="multilevel"/>
    <w:tmpl w:val="0807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radeGothic" w:hAnsi="TradeGothi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3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25"/>
  </w:num>
  <w:num w:numId="16">
    <w:abstractNumId w:val="24"/>
  </w:num>
  <w:num w:numId="17">
    <w:abstractNumId w:val="21"/>
  </w:num>
  <w:num w:numId="18">
    <w:abstractNumId w:val="12"/>
  </w:num>
  <w:num w:numId="19">
    <w:abstractNumId w:val="16"/>
  </w:num>
  <w:num w:numId="20">
    <w:abstractNumId w:val="20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6"/>
  </w:num>
  <w:num w:numId="25">
    <w:abstractNumId w:val="27"/>
  </w:num>
  <w:num w:numId="26">
    <w:abstractNumId w:val="29"/>
  </w:num>
  <w:num w:numId="27">
    <w:abstractNumId w:val="19"/>
  </w:num>
  <w:num w:numId="28">
    <w:abstractNumId w:val="23"/>
  </w:num>
  <w:num w:numId="29">
    <w:abstractNumId w:val="17"/>
  </w:num>
  <w:num w:numId="30">
    <w:abstractNumId w:val="22"/>
  </w:num>
  <w:num w:numId="31">
    <w:abstractNumId w:val="11"/>
  </w:num>
  <w:num w:numId="32">
    <w:abstractNumId w:val="15"/>
  </w:num>
  <w:num w:numId="33">
    <w:abstractNumId w:val="1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03"/>
    <w:rsid w:val="00010CAA"/>
    <w:rsid w:val="000144C9"/>
    <w:rsid w:val="00032C7C"/>
    <w:rsid w:val="000516C3"/>
    <w:rsid w:val="000637D4"/>
    <w:rsid w:val="00083351"/>
    <w:rsid w:val="00084C00"/>
    <w:rsid w:val="00093C08"/>
    <w:rsid w:val="00093FCB"/>
    <w:rsid w:val="000A086A"/>
    <w:rsid w:val="000A4506"/>
    <w:rsid w:val="000D699E"/>
    <w:rsid w:val="000D7364"/>
    <w:rsid w:val="00105F33"/>
    <w:rsid w:val="001139A3"/>
    <w:rsid w:val="00132819"/>
    <w:rsid w:val="001406F7"/>
    <w:rsid w:val="001452A9"/>
    <w:rsid w:val="00152407"/>
    <w:rsid w:val="001565F0"/>
    <w:rsid w:val="00162378"/>
    <w:rsid w:val="0016428C"/>
    <w:rsid w:val="0016777A"/>
    <w:rsid w:val="00184026"/>
    <w:rsid w:val="00194F7A"/>
    <w:rsid w:val="001D0BE8"/>
    <w:rsid w:val="001E4A79"/>
    <w:rsid w:val="00200FD9"/>
    <w:rsid w:val="002138C2"/>
    <w:rsid w:val="002154FD"/>
    <w:rsid w:val="002244A5"/>
    <w:rsid w:val="00232CF8"/>
    <w:rsid w:val="00234EB5"/>
    <w:rsid w:val="00237DDE"/>
    <w:rsid w:val="002457C6"/>
    <w:rsid w:val="002522AD"/>
    <w:rsid w:val="0025463D"/>
    <w:rsid w:val="00257E65"/>
    <w:rsid w:val="00272F72"/>
    <w:rsid w:val="00273ADB"/>
    <w:rsid w:val="00277B79"/>
    <w:rsid w:val="0029112C"/>
    <w:rsid w:val="002913D9"/>
    <w:rsid w:val="002A101E"/>
    <w:rsid w:val="002C30CD"/>
    <w:rsid w:val="002C3FC5"/>
    <w:rsid w:val="002D5338"/>
    <w:rsid w:val="002D7F03"/>
    <w:rsid w:val="002E27B2"/>
    <w:rsid w:val="002E6D7A"/>
    <w:rsid w:val="002F1057"/>
    <w:rsid w:val="002F7287"/>
    <w:rsid w:val="00306232"/>
    <w:rsid w:val="0030796A"/>
    <w:rsid w:val="003201CC"/>
    <w:rsid w:val="0034560D"/>
    <w:rsid w:val="003467D2"/>
    <w:rsid w:val="00373553"/>
    <w:rsid w:val="00381628"/>
    <w:rsid w:val="003E2E75"/>
    <w:rsid w:val="00426325"/>
    <w:rsid w:val="00430B30"/>
    <w:rsid w:val="0048507E"/>
    <w:rsid w:val="004A37FF"/>
    <w:rsid w:val="004A754C"/>
    <w:rsid w:val="004B4246"/>
    <w:rsid w:val="004B4A8F"/>
    <w:rsid w:val="004C594F"/>
    <w:rsid w:val="00504D16"/>
    <w:rsid w:val="005122CC"/>
    <w:rsid w:val="0052566E"/>
    <w:rsid w:val="00533648"/>
    <w:rsid w:val="00565839"/>
    <w:rsid w:val="00573D5D"/>
    <w:rsid w:val="005879A6"/>
    <w:rsid w:val="00587CF8"/>
    <w:rsid w:val="00593029"/>
    <w:rsid w:val="00597AA8"/>
    <w:rsid w:val="005B321A"/>
    <w:rsid w:val="005C013E"/>
    <w:rsid w:val="005D6179"/>
    <w:rsid w:val="005E741D"/>
    <w:rsid w:val="005F245A"/>
    <w:rsid w:val="005F3DA3"/>
    <w:rsid w:val="005F7D54"/>
    <w:rsid w:val="005F7E25"/>
    <w:rsid w:val="00603498"/>
    <w:rsid w:val="006179B6"/>
    <w:rsid w:val="00626A9B"/>
    <w:rsid w:val="006474E8"/>
    <w:rsid w:val="0065510A"/>
    <w:rsid w:val="00665C8B"/>
    <w:rsid w:val="006929AB"/>
    <w:rsid w:val="007053A2"/>
    <w:rsid w:val="007079AA"/>
    <w:rsid w:val="0071213E"/>
    <w:rsid w:val="00721AA3"/>
    <w:rsid w:val="00723198"/>
    <w:rsid w:val="00733672"/>
    <w:rsid w:val="00737DB4"/>
    <w:rsid w:val="00745575"/>
    <w:rsid w:val="00752BD9"/>
    <w:rsid w:val="00781FFF"/>
    <w:rsid w:val="007A00D8"/>
    <w:rsid w:val="007B098B"/>
    <w:rsid w:val="007B7E1F"/>
    <w:rsid w:val="007E4C12"/>
    <w:rsid w:val="007F10FE"/>
    <w:rsid w:val="00804CC2"/>
    <w:rsid w:val="00824914"/>
    <w:rsid w:val="00863EF3"/>
    <w:rsid w:val="00881409"/>
    <w:rsid w:val="00882A41"/>
    <w:rsid w:val="008A4400"/>
    <w:rsid w:val="008B3BC5"/>
    <w:rsid w:val="008E1899"/>
    <w:rsid w:val="008E1BD5"/>
    <w:rsid w:val="008E70AE"/>
    <w:rsid w:val="008F66D3"/>
    <w:rsid w:val="008F7587"/>
    <w:rsid w:val="00901C88"/>
    <w:rsid w:val="00906ED9"/>
    <w:rsid w:val="00914387"/>
    <w:rsid w:val="009269E8"/>
    <w:rsid w:val="009412F8"/>
    <w:rsid w:val="0095658E"/>
    <w:rsid w:val="0096339D"/>
    <w:rsid w:val="00973C22"/>
    <w:rsid w:val="0097545E"/>
    <w:rsid w:val="00994E90"/>
    <w:rsid w:val="009C2275"/>
    <w:rsid w:val="009E1A69"/>
    <w:rsid w:val="009E6AAE"/>
    <w:rsid w:val="00A04E6A"/>
    <w:rsid w:val="00A14181"/>
    <w:rsid w:val="00A2329C"/>
    <w:rsid w:val="00A3606C"/>
    <w:rsid w:val="00A435C9"/>
    <w:rsid w:val="00A5336F"/>
    <w:rsid w:val="00A546C8"/>
    <w:rsid w:val="00A67B87"/>
    <w:rsid w:val="00A67D9D"/>
    <w:rsid w:val="00A71D00"/>
    <w:rsid w:val="00A9377E"/>
    <w:rsid w:val="00AA7EDE"/>
    <w:rsid w:val="00AB4E27"/>
    <w:rsid w:val="00AC205A"/>
    <w:rsid w:val="00AC2944"/>
    <w:rsid w:val="00AC2F3A"/>
    <w:rsid w:val="00AE4D40"/>
    <w:rsid w:val="00AF0684"/>
    <w:rsid w:val="00B17577"/>
    <w:rsid w:val="00B3245F"/>
    <w:rsid w:val="00B34408"/>
    <w:rsid w:val="00B41530"/>
    <w:rsid w:val="00B439A2"/>
    <w:rsid w:val="00B63F72"/>
    <w:rsid w:val="00B6607D"/>
    <w:rsid w:val="00B70615"/>
    <w:rsid w:val="00B71049"/>
    <w:rsid w:val="00B75749"/>
    <w:rsid w:val="00BB1C96"/>
    <w:rsid w:val="00BB5CC5"/>
    <w:rsid w:val="00BD7177"/>
    <w:rsid w:val="00BE06DB"/>
    <w:rsid w:val="00C06241"/>
    <w:rsid w:val="00C10365"/>
    <w:rsid w:val="00C1177E"/>
    <w:rsid w:val="00C14B94"/>
    <w:rsid w:val="00C436AE"/>
    <w:rsid w:val="00C43A1A"/>
    <w:rsid w:val="00C466D6"/>
    <w:rsid w:val="00C54ACC"/>
    <w:rsid w:val="00C7326A"/>
    <w:rsid w:val="00C8156F"/>
    <w:rsid w:val="00C84C32"/>
    <w:rsid w:val="00CA3614"/>
    <w:rsid w:val="00CC0D56"/>
    <w:rsid w:val="00CC2B38"/>
    <w:rsid w:val="00CE3BB6"/>
    <w:rsid w:val="00CE6847"/>
    <w:rsid w:val="00CF63BF"/>
    <w:rsid w:val="00D01414"/>
    <w:rsid w:val="00D25C1C"/>
    <w:rsid w:val="00D276B9"/>
    <w:rsid w:val="00D331A7"/>
    <w:rsid w:val="00D35242"/>
    <w:rsid w:val="00D3576C"/>
    <w:rsid w:val="00D41E91"/>
    <w:rsid w:val="00D4623B"/>
    <w:rsid w:val="00D750E2"/>
    <w:rsid w:val="00D8750A"/>
    <w:rsid w:val="00DB74F6"/>
    <w:rsid w:val="00E637FC"/>
    <w:rsid w:val="00E704E0"/>
    <w:rsid w:val="00E72787"/>
    <w:rsid w:val="00E85FB5"/>
    <w:rsid w:val="00EA1DB1"/>
    <w:rsid w:val="00EB05CE"/>
    <w:rsid w:val="00EC429C"/>
    <w:rsid w:val="00ED75ED"/>
    <w:rsid w:val="00EF3DDF"/>
    <w:rsid w:val="00EF5198"/>
    <w:rsid w:val="00EF5924"/>
    <w:rsid w:val="00F44D19"/>
    <w:rsid w:val="00F46B0E"/>
    <w:rsid w:val="00F55597"/>
    <w:rsid w:val="00F90E28"/>
    <w:rsid w:val="00FA2EE3"/>
    <w:rsid w:val="00FB5954"/>
    <w:rsid w:val="00FB64F7"/>
    <w:rsid w:val="00FC064A"/>
    <w:rsid w:val="00FD0655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27FF8EA7"/>
  <w15:chartTrackingRefBased/>
  <w15:docId w15:val="{3E912753-AAF2-4C5D-9B28-4C16D675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013E"/>
    <w:pPr>
      <w:spacing w:after="0" w:line="240" w:lineRule="auto"/>
    </w:pPr>
    <w:rPr>
      <w:rFonts w:ascii="TradeGothic" w:hAnsi="Trade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04E6A"/>
    <w:pPr>
      <w:keepNext/>
      <w:keepLines/>
      <w:numPr>
        <w:numId w:val="3"/>
      </w:numPr>
      <w:spacing w:before="240"/>
      <w:outlineLvl w:val="0"/>
    </w:pPr>
    <w:rPr>
      <w:rFonts w:eastAsia="Times New Roman" w:cs="Times New Roman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04E6A"/>
    <w:pPr>
      <w:keepNext/>
      <w:keepLines/>
      <w:numPr>
        <w:ilvl w:val="1"/>
        <w:numId w:val="3"/>
      </w:numPr>
      <w:spacing w:before="40"/>
      <w:outlineLvl w:val="1"/>
    </w:pPr>
    <w:rPr>
      <w:rFonts w:eastAsia="Times New Roman" w:cs="Times New Roman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04E6A"/>
    <w:pPr>
      <w:keepNext/>
      <w:keepLines/>
      <w:numPr>
        <w:ilvl w:val="2"/>
        <w:numId w:val="3"/>
      </w:numPr>
      <w:spacing w:before="40"/>
      <w:outlineLvl w:val="2"/>
    </w:pPr>
    <w:rPr>
      <w:rFonts w:eastAsia="Times New Roman" w:cs="Times New Roman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4E6A"/>
    <w:pPr>
      <w:keepNext/>
      <w:keepLines/>
      <w:numPr>
        <w:ilvl w:val="3"/>
        <w:numId w:val="3"/>
      </w:numPr>
      <w:spacing w:before="40"/>
      <w:outlineLvl w:val="3"/>
    </w:pPr>
    <w:rPr>
      <w:rFonts w:eastAsia="Times New Roman" w:cs="Times New Roman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04E6A"/>
    <w:pPr>
      <w:keepNext/>
      <w:keepLines/>
      <w:numPr>
        <w:ilvl w:val="4"/>
        <w:numId w:val="3"/>
      </w:numPr>
      <w:spacing w:before="40"/>
      <w:outlineLvl w:val="4"/>
    </w:pPr>
    <w:rPr>
      <w:rFonts w:eastAsia="Times New Roman" w:cs="Times New Roman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04E6A"/>
    <w:pPr>
      <w:keepNext/>
      <w:keepLines/>
      <w:numPr>
        <w:ilvl w:val="5"/>
        <w:numId w:val="3"/>
      </w:numPr>
      <w:spacing w:before="40"/>
      <w:outlineLvl w:val="5"/>
    </w:pPr>
    <w:rPr>
      <w:rFonts w:eastAsia="Times New Roman" w:cs="Times New Roman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04E6A"/>
    <w:pPr>
      <w:keepNext/>
      <w:keepLines/>
      <w:numPr>
        <w:ilvl w:val="6"/>
        <w:numId w:val="3"/>
      </w:numPr>
      <w:spacing w:before="4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04E6A"/>
    <w:pPr>
      <w:keepNext/>
      <w:keepLines/>
      <w:numPr>
        <w:ilvl w:val="7"/>
        <w:numId w:val="3"/>
      </w:numPr>
      <w:spacing w:before="4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04E6A"/>
    <w:pPr>
      <w:keepNext/>
      <w:keepLines/>
      <w:numPr>
        <w:ilvl w:val="8"/>
        <w:numId w:val="3"/>
      </w:numPr>
      <w:spacing w:before="4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uiPriority w:val="99"/>
    <w:semiHidden/>
    <w:unhideWhenUsed/>
    <w:rsid w:val="00A04E6A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A04E6A"/>
    <w:pPr>
      <w:numPr>
        <w:numId w:val="2"/>
      </w:numPr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A04E6A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A04E6A"/>
  </w:style>
  <w:style w:type="character" w:customStyle="1" w:styleId="AnredeZchn">
    <w:name w:val="Anrede Zchn"/>
    <w:basedOn w:val="Absatz-Standardschriftart"/>
    <w:link w:val="Anrede"/>
    <w:uiPriority w:val="99"/>
    <w:semiHidden/>
    <w:rsid w:val="00A04E6A"/>
    <w:rPr>
      <w:rFonts w:ascii="TradeGothic" w:hAnsi="TradeGothic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04E6A"/>
    <w:rPr>
      <w:rFonts w:ascii="TradeGothic" w:eastAsia="Times New Roman" w:hAnsi="TradeGothic" w:cs="Times New Roman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04E6A"/>
    <w:rPr>
      <w:rFonts w:ascii="TradeGothic" w:eastAsia="Times New Roman" w:hAnsi="TradeGothic" w:cs="Times New Roman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04E6A"/>
    <w:rPr>
      <w:rFonts w:ascii="TradeGothic" w:eastAsia="Times New Roman" w:hAnsi="TradeGothic" w:cs="Times New Roman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4E6A"/>
    <w:rPr>
      <w:rFonts w:ascii="TradeGothic" w:eastAsia="Times New Roman" w:hAnsi="TradeGothic" w:cs="Times New Roman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04E6A"/>
    <w:rPr>
      <w:rFonts w:ascii="TradeGothic" w:eastAsia="Times New Roman" w:hAnsi="TradeGothic" w:cs="Times New Roman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04E6A"/>
    <w:rPr>
      <w:rFonts w:ascii="TradeGothic" w:eastAsia="Times New Roman" w:hAnsi="TradeGothic" w:cs="Times New Roman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04E6A"/>
    <w:rPr>
      <w:rFonts w:ascii="TradeGothic" w:eastAsia="Times New Roman" w:hAnsi="TradeGothic" w:cs="Times New Roman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04E6A"/>
    <w:rPr>
      <w:rFonts w:ascii="TradeGothic" w:eastAsia="Times New Roman" w:hAnsi="TradeGothic" w:cs="Times New Roman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04E6A"/>
    <w:rPr>
      <w:rFonts w:ascii="TradeGothic" w:eastAsia="Times New Roman" w:hAnsi="TradeGothic" w:cs="Times New Roman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A04E6A"/>
    <w:pPr>
      <w:numPr>
        <w:numId w:val="3"/>
      </w:numPr>
    </w:pPr>
  </w:style>
  <w:style w:type="paragraph" w:styleId="Aufzhlungszeichen">
    <w:name w:val="List Bullet"/>
    <w:basedOn w:val="Standard"/>
    <w:uiPriority w:val="99"/>
    <w:semiHidden/>
    <w:unhideWhenUsed/>
    <w:rsid w:val="00A04E6A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A04E6A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A04E6A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A04E6A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A04E6A"/>
    <w:pPr>
      <w:numPr>
        <w:numId w:val="8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4E6A"/>
    <w:pPr>
      <w:spacing w:after="200"/>
    </w:pPr>
    <w:rPr>
      <w:i/>
      <w:iCs/>
      <w:color w:val="44546A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A04E6A"/>
    <w:rPr>
      <w:rFonts w:ascii="TradeGothic" w:hAnsi="TradeGothic"/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A04E6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="Times New Roman"/>
      <w:i/>
      <w:iCs/>
      <w:color w:val="5B9BD5" w:themeColor="accent1"/>
    </w:rPr>
  </w:style>
  <w:style w:type="character" w:styleId="Buchtitel">
    <w:name w:val="Book Title"/>
    <w:basedOn w:val="Absatz-Standardschriftart"/>
    <w:uiPriority w:val="33"/>
    <w:qFormat/>
    <w:rsid w:val="00A04E6A"/>
    <w:rPr>
      <w:rFonts w:ascii="TradeGothic" w:hAnsi="TradeGothic"/>
      <w:b/>
      <w:bCs/>
      <w:i/>
      <w:iC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A04E6A"/>
  </w:style>
  <w:style w:type="character" w:customStyle="1" w:styleId="DatumZchn">
    <w:name w:val="Datum Zchn"/>
    <w:basedOn w:val="Absatz-Standardschriftart"/>
    <w:link w:val="Datum"/>
    <w:uiPriority w:val="99"/>
    <w:semiHidden/>
    <w:rsid w:val="00A04E6A"/>
    <w:rPr>
      <w:rFonts w:ascii="TradeGothic" w:hAnsi="TradeGothic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04E6A"/>
    <w:rPr>
      <w:rFonts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04E6A"/>
    <w:rPr>
      <w:rFonts w:ascii="TradeGothic" w:hAnsi="TradeGothic" w:cs="Segoe UI"/>
      <w:sz w:val="16"/>
      <w:szCs w:val="16"/>
    </w:rPr>
  </w:style>
  <w:style w:type="table" w:styleId="DunkleListe">
    <w:name w:val="Dark List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infacheTabelle1">
    <w:name w:val="Plain Table 1"/>
    <w:basedOn w:val="NormaleTabelle"/>
    <w:uiPriority w:val="41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A04E6A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A04E6A"/>
    <w:rPr>
      <w:rFonts w:ascii="TradeGothic" w:hAnsi="TradeGothic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04E6A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04E6A"/>
    <w:rPr>
      <w:rFonts w:ascii="TradeGothic" w:hAnsi="TradeGothic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04E6A"/>
    <w:rPr>
      <w:rFonts w:ascii="TradeGothic" w:hAnsi="TradeGothic"/>
      <w:vertAlign w:val="superscript"/>
    </w:rPr>
  </w:style>
  <w:style w:type="table" w:styleId="FarbigeListe">
    <w:name w:val="Colorful List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styleId="Fett">
    <w:name w:val="Strong"/>
    <w:basedOn w:val="Absatz-Standardschriftart"/>
    <w:uiPriority w:val="22"/>
    <w:qFormat/>
    <w:rsid w:val="00A04E6A"/>
    <w:rPr>
      <w:rFonts w:ascii="TradeGothic" w:hAnsi="TradeGothic"/>
      <w:b/>
      <w:bCs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04E6A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04E6A"/>
    <w:rPr>
      <w:rFonts w:ascii="TradeGothic" w:hAnsi="TradeGothic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04E6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04E6A"/>
    <w:rPr>
      <w:rFonts w:ascii="TradeGothic" w:hAnsi="TradeGothic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04E6A"/>
    <w:rPr>
      <w:rFonts w:ascii="TradeGothic" w:hAnsi="TradeGothic"/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A04E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4E6A"/>
    <w:rPr>
      <w:rFonts w:ascii="TradeGothic" w:hAnsi="TradeGothic"/>
    </w:rPr>
  </w:style>
  <w:style w:type="table" w:styleId="Gitternetztabelle1hell">
    <w:name w:val="Grid Table 1 Light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netztabelle6farbigAkzent1">
    <w:name w:val="Grid Table 6 Colorful Accent 1"/>
    <w:basedOn w:val="NormaleTabelle"/>
    <w:uiPriority w:val="51"/>
    <w:rsid w:val="00A04E6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A04E6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A04E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A04E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A04E6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A04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7farbigAkzent1">
    <w:name w:val="Grid Table 7 Colorful Accent 1"/>
    <w:basedOn w:val="NormaleTabelle"/>
    <w:uiPriority w:val="52"/>
    <w:rsid w:val="00A04E6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A04E6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A04E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A04E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A04E6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A04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tternetztabelle6farbig">
    <w:name w:val="Grid Table 6 Colorful"/>
    <w:basedOn w:val="NormaleTabelle"/>
    <w:uiPriority w:val="51"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tternetztabelle7farbig">
    <w:name w:val="Grid Table 7 Colorful"/>
    <w:basedOn w:val="NormaleTabelle"/>
    <w:uiPriority w:val="52"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Gruformel">
    <w:name w:val="Closing"/>
    <w:basedOn w:val="Standard"/>
    <w:link w:val="GruformelZchn"/>
    <w:uiPriority w:val="99"/>
    <w:semiHidden/>
    <w:unhideWhenUsed/>
    <w:rsid w:val="00A04E6A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A04E6A"/>
    <w:rPr>
      <w:rFonts w:ascii="TradeGothic" w:hAnsi="TradeGothic"/>
    </w:rPr>
  </w:style>
  <w:style w:type="table" w:styleId="HelleListe">
    <w:name w:val="Light List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A04E6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A04E6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A04E6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A04E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A04E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A04E6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A04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character" w:styleId="Hervorhebung">
    <w:name w:val="Emphasis"/>
    <w:basedOn w:val="Absatz-Standardschriftart"/>
    <w:uiPriority w:val="20"/>
    <w:qFormat/>
    <w:rsid w:val="00A04E6A"/>
    <w:rPr>
      <w:rFonts w:ascii="TradeGothic" w:hAnsi="TradeGothic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A04E6A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A04E6A"/>
    <w:rPr>
      <w:rFonts w:ascii="TradeGothic" w:hAnsi="TradeGothic"/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A04E6A"/>
    <w:rPr>
      <w:rFonts w:ascii="TradeGothic" w:hAnsi="TradeGothic"/>
    </w:rPr>
  </w:style>
  <w:style w:type="character" w:styleId="HTMLBeispiel">
    <w:name w:val="HTML Sample"/>
    <w:basedOn w:val="Absatz-Standardschriftart"/>
    <w:uiPriority w:val="99"/>
    <w:semiHidden/>
    <w:unhideWhenUsed/>
    <w:rsid w:val="00A04E6A"/>
    <w:rPr>
      <w:rFonts w:ascii="TradeGothic" w:hAnsi="TradeGothic"/>
      <w:sz w:val="24"/>
      <w:szCs w:val="24"/>
    </w:rPr>
  </w:style>
  <w:style w:type="character" w:styleId="HTMLCode">
    <w:name w:val="HTML Code"/>
    <w:basedOn w:val="Absatz-Standardschriftart"/>
    <w:uiPriority w:val="99"/>
    <w:semiHidden/>
    <w:unhideWhenUsed/>
    <w:rsid w:val="00A04E6A"/>
    <w:rPr>
      <w:rFonts w:ascii="TradeGothic" w:hAnsi="TradeGothic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A04E6A"/>
    <w:rPr>
      <w:rFonts w:ascii="TradeGothic" w:hAnsi="TradeGothic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A04E6A"/>
    <w:rPr>
      <w:rFonts w:ascii="TradeGothic" w:hAnsi="TradeGothic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A04E6A"/>
    <w:rPr>
      <w:rFonts w:ascii="TradeGothic" w:hAnsi="TradeGothic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A04E6A"/>
    <w:rPr>
      <w:rFonts w:ascii="TradeGothic" w:hAnsi="TradeGothic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04E6A"/>
    <w:rPr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04E6A"/>
    <w:rPr>
      <w:rFonts w:ascii="TradeGothic" w:hAnsi="TradeGothic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04E6A"/>
    <w:rPr>
      <w:rFonts w:ascii="TradeGothic" w:hAnsi="TradeGothic"/>
      <w:i/>
      <w:iCs/>
    </w:rPr>
  </w:style>
  <w:style w:type="character" w:styleId="Hyperlink">
    <w:name w:val="Hyperlink"/>
    <w:basedOn w:val="Absatz-Standardschriftart"/>
    <w:uiPriority w:val="99"/>
    <w:unhideWhenUsed/>
    <w:rsid w:val="00A04E6A"/>
    <w:rPr>
      <w:rFonts w:ascii="TradeGothic" w:hAnsi="TradeGothic"/>
      <w:color w:val="0563C1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A04E6A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A04E6A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A04E6A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A04E6A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A04E6A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A04E6A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A04E6A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A04E6A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A04E6A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A04E6A"/>
    <w:rPr>
      <w:rFonts w:eastAsia="Times New Roman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04E6A"/>
    <w:pPr>
      <w:numPr>
        <w:numId w:val="0"/>
      </w:numPr>
      <w:outlineLvl w:val="9"/>
    </w:pPr>
  </w:style>
  <w:style w:type="character" w:styleId="IntensiveHervorhebung">
    <w:name w:val="Intense Emphasis"/>
    <w:basedOn w:val="Absatz-Standardschriftart"/>
    <w:uiPriority w:val="21"/>
    <w:qFormat/>
    <w:rsid w:val="00A04E6A"/>
    <w:rPr>
      <w:rFonts w:ascii="TradeGothic" w:hAnsi="TradeGothic"/>
      <w:i/>
      <w:iCs/>
      <w:color w:val="5B9BD5" w:themeColor="accent1"/>
    </w:rPr>
  </w:style>
  <w:style w:type="character" w:styleId="IntensiverVerweis">
    <w:name w:val="Intense Reference"/>
    <w:basedOn w:val="Absatz-Standardschriftart"/>
    <w:uiPriority w:val="32"/>
    <w:qFormat/>
    <w:rsid w:val="00A04E6A"/>
    <w:rPr>
      <w:rFonts w:ascii="TradeGothic" w:hAnsi="TradeGothic"/>
      <w:b/>
      <w:bCs/>
      <w:smallCaps/>
      <w:color w:val="5B9BD5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04E6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04E6A"/>
    <w:rPr>
      <w:rFonts w:ascii="TradeGothic" w:hAnsi="TradeGothic"/>
      <w:i/>
      <w:iCs/>
      <w:color w:val="5B9BD5" w:themeColor="accent1"/>
    </w:rPr>
  </w:style>
  <w:style w:type="paragraph" w:styleId="KeinLeerraum">
    <w:name w:val="No Spacing"/>
    <w:uiPriority w:val="1"/>
    <w:qFormat/>
    <w:rsid w:val="00A04E6A"/>
    <w:pPr>
      <w:spacing w:after="0" w:line="240" w:lineRule="auto"/>
    </w:pPr>
    <w:rPr>
      <w:rFonts w:ascii="TradeGothic" w:hAnsi="TradeGothic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E6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E6A"/>
    <w:rPr>
      <w:rFonts w:ascii="TradeGothic" w:hAnsi="TradeGothic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E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E6A"/>
    <w:rPr>
      <w:rFonts w:ascii="TradeGothic" w:hAnsi="TradeGothic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4E6A"/>
    <w:rPr>
      <w:rFonts w:ascii="TradeGothic" w:hAnsi="TradeGothic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04E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4E6A"/>
    <w:rPr>
      <w:rFonts w:ascii="TradeGothic" w:hAnsi="TradeGothic"/>
    </w:rPr>
  </w:style>
  <w:style w:type="paragraph" w:styleId="Liste">
    <w:name w:val="List"/>
    <w:basedOn w:val="Standard"/>
    <w:uiPriority w:val="99"/>
    <w:semiHidden/>
    <w:unhideWhenUsed/>
    <w:rsid w:val="00A04E6A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A04E6A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A04E6A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A04E6A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A04E6A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A04E6A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A04E6A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A04E6A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A04E6A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A04E6A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A04E6A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A04E6A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A04E6A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A04E6A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A04E6A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A04E6A"/>
    <w:pPr>
      <w:numPr>
        <w:numId w:val="13"/>
      </w:numPr>
      <w:contextualSpacing/>
    </w:pPr>
  </w:style>
  <w:style w:type="table" w:styleId="Listentabelle1hell">
    <w:name w:val="List Table 1 Light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A04E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2">
    <w:name w:val="List Table 2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3">
    <w:name w:val="List Table 3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A04E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A04E6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A04E6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A04E6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A04E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A04E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A04E6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A04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A04E6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A04E6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A04E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A04E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A04E6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A04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A04E6A"/>
  </w:style>
  <w:style w:type="paragraph" w:styleId="Makrotext">
    <w:name w:val="macro"/>
    <w:link w:val="MakrotextZchn"/>
    <w:uiPriority w:val="99"/>
    <w:semiHidden/>
    <w:unhideWhenUsed/>
    <w:rsid w:val="00A04E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radeGothic" w:hAnsi="TradeGothic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04E6A"/>
    <w:rPr>
      <w:rFonts w:ascii="TradeGothic" w:hAnsi="TradeGothic"/>
      <w:sz w:val="20"/>
      <w:szCs w:val="20"/>
    </w:rPr>
  </w:style>
  <w:style w:type="table" w:styleId="MittlereListe1">
    <w:name w:val="Medium List 1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A04E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A04E6A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A04E6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A04E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04E6A"/>
    <w:rPr>
      <w:rFonts w:ascii="TradeGothic" w:eastAsia="Times New Roman" w:hAnsi="TradeGothic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A04E6A"/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04E6A"/>
    <w:rPr>
      <w:rFonts w:ascii="TradeGothic" w:hAnsi="TradeGothic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A04E6A"/>
    <w:rPr>
      <w:rFonts w:ascii="TradeGothic" w:hAnsi="TradeGothic"/>
      <w:color w:val="80808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A04E6A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A04E6A"/>
    <w:pPr>
      <w:spacing w:before="120"/>
    </w:pPr>
    <w:rPr>
      <w:rFonts w:eastAsia="Times New Roman" w:cs="Times New Roman"/>
      <w:b/>
      <w:bCs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04E6A"/>
    <w:rPr>
      <w:rFonts w:ascii="TradeGothic" w:hAnsi="Trade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A04E6A"/>
    <w:rPr>
      <w:rFonts w:ascii="TradeGothic" w:hAnsi="TradeGothic"/>
      <w:smallCaps/>
      <w:color w:val="5A5A5A" w:themeColor="text1" w:themeTint="A5"/>
    </w:rPr>
  </w:style>
  <w:style w:type="character" w:styleId="Seitenzahl">
    <w:name w:val="page number"/>
    <w:basedOn w:val="Absatz-Standardschriftart"/>
    <w:uiPriority w:val="99"/>
    <w:semiHidden/>
    <w:unhideWhenUsed/>
    <w:rsid w:val="00A04E6A"/>
    <w:rPr>
      <w:rFonts w:ascii="TradeGothic" w:hAnsi="TradeGothic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E6A"/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E6A"/>
    <w:rPr>
      <w:rFonts w:ascii="TradeGothic" w:hAnsi="TradeGothic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A04E6A"/>
    <w:rPr>
      <w:rFonts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A04E6A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A04E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A04E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A04E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A04E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A04E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A04E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A04E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A04E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A04E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A04E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A04E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A04E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A04E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A04E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A04E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A04E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A04E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A04E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A04E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A04E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A04E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A04E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A04E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mithellemGitternetz">
    <w:name w:val="Grid Table Light"/>
    <w:basedOn w:val="NormaleTabelle"/>
    <w:uiPriority w:val="40"/>
    <w:rsid w:val="00A04E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Professionell">
    <w:name w:val="Table Professional"/>
    <w:basedOn w:val="NormaleTabelle"/>
    <w:uiPriority w:val="99"/>
    <w:semiHidden/>
    <w:unhideWhenUsed/>
    <w:rsid w:val="00A04E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A04E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A04E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A04E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A04E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A04E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A04E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A04E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A04E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A04E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A04E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A04E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A04E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A04E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A04E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A04E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A04E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A04E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A04E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A04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A04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A04E6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04E6A"/>
    <w:rPr>
      <w:rFonts w:ascii="TradeGothic" w:hAnsi="TradeGothic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04E6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04E6A"/>
    <w:rPr>
      <w:rFonts w:ascii="TradeGothic" w:hAnsi="TradeGothic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04E6A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04E6A"/>
    <w:rPr>
      <w:rFonts w:ascii="TradeGothic" w:hAnsi="TradeGothic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A04E6A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04E6A"/>
    <w:rPr>
      <w:rFonts w:ascii="TradeGothic" w:hAnsi="TradeGothic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04E6A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04E6A"/>
    <w:rPr>
      <w:rFonts w:ascii="TradeGothic" w:hAnsi="TradeGothic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A04E6A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04E6A"/>
    <w:rPr>
      <w:rFonts w:ascii="TradeGothic" w:hAnsi="TradeGothic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A04E6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04E6A"/>
    <w:rPr>
      <w:rFonts w:ascii="TradeGothic" w:hAnsi="TradeGothic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A04E6A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04E6A"/>
    <w:rPr>
      <w:rFonts w:ascii="TradeGothic" w:hAnsi="TradeGothic"/>
    </w:rPr>
  </w:style>
  <w:style w:type="paragraph" w:styleId="Titel">
    <w:name w:val="Title"/>
    <w:basedOn w:val="Standard"/>
    <w:next w:val="Standard"/>
    <w:link w:val="TitelZchn"/>
    <w:uiPriority w:val="10"/>
    <w:qFormat/>
    <w:rsid w:val="00A04E6A"/>
    <w:pPr>
      <w:contextualSpacing/>
    </w:pPr>
    <w:rPr>
      <w:rFonts w:eastAsia="Times New Roman" w:cs="Times New Roman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04E6A"/>
    <w:rPr>
      <w:rFonts w:ascii="TradeGothic" w:eastAsia="Times New Roman" w:hAnsi="TradeGothic" w:cs="Times New Roman"/>
      <w:spacing w:val="-10"/>
      <w:kern w:val="28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rsid w:val="00A04E6A"/>
    <w:rPr>
      <w:rFonts w:eastAsia="Times New Roman" w:cs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A04E6A"/>
    <w:pPr>
      <w:framePr w:w="4320" w:h="2160" w:hRule="exact" w:hSpace="141" w:wrap="auto" w:hAnchor="page" w:xAlign="center" w:yAlign="bottom"/>
      <w:ind w:left="1"/>
    </w:pPr>
    <w:rPr>
      <w:rFonts w:eastAsia="Times New Roman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A04E6A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04E6A"/>
    <w:rPr>
      <w:rFonts w:ascii="TradeGothic" w:hAnsi="TradeGothic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04E6A"/>
    <w:pPr>
      <w:numPr>
        <w:ilvl w:val="1"/>
      </w:numPr>
    </w:pPr>
    <w:rPr>
      <w:rFonts w:eastAsia="Times New Roman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04E6A"/>
    <w:rPr>
      <w:rFonts w:ascii="TradeGothic" w:eastAsia="Times New Roman" w:hAnsi="TradeGothic"/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A04E6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A04E6A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A04E6A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04E6A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04E6A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A04E6A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A04E6A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A04E6A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A04E6A"/>
    <w:pPr>
      <w:spacing w:after="100"/>
      <w:ind w:left="1760"/>
    </w:pPr>
  </w:style>
  <w:style w:type="character" w:styleId="Zeilennummer">
    <w:name w:val="line number"/>
    <w:basedOn w:val="Absatz-Standardschriftart"/>
    <w:uiPriority w:val="99"/>
    <w:semiHidden/>
    <w:unhideWhenUsed/>
    <w:rsid w:val="00A04E6A"/>
    <w:rPr>
      <w:rFonts w:ascii="TradeGothic" w:hAnsi="TradeGothic"/>
    </w:rPr>
  </w:style>
  <w:style w:type="paragraph" w:styleId="Zitat">
    <w:name w:val="Quote"/>
    <w:basedOn w:val="Standard"/>
    <w:next w:val="Standard"/>
    <w:link w:val="ZitatZchn"/>
    <w:uiPriority w:val="29"/>
    <w:qFormat/>
    <w:rsid w:val="00A04E6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04E6A"/>
    <w:rPr>
      <w:rFonts w:ascii="TradeGothic" w:hAnsi="TradeGothic"/>
      <w:i/>
      <w:iCs/>
      <w:color w:val="404040" w:themeColor="text1" w:themeTint="BF"/>
    </w:rPr>
  </w:style>
  <w:style w:type="paragraph" w:customStyle="1" w:styleId="ATitel0">
    <w:name w:val="A Titel 0"/>
    <w:basedOn w:val="AText"/>
    <w:next w:val="AText"/>
    <w:rsid w:val="00EF5198"/>
    <w:pPr>
      <w:keepNext/>
      <w:spacing w:after="480"/>
    </w:pPr>
    <w:rPr>
      <w:b/>
      <w:kern w:val="28"/>
    </w:rPr>
  </w:style>
  <w:style w:type="paragraph" w:customStyle="1" w:styleId="AText">
    <w:name w:val="A Text"/>
    <w:basedOn w:val="Standard"/>
    <w:rsid w:val="00EF5198"/>
    <w:pPr>
      <w:spacing w:before="120"/>
      <w:jc w:val="both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L-Liste1z">
    <w:name w:val="L(-) Liste 1½z"/>
    <w:basedOn w:val="Standard"/>
    <w:rsid w:val="00257E65"/>
    <w:pPr>
      <w:numPr>
        <w:numId w:val="19"/>
      </w:numPr>
      <w:spacing w:before="120"/>
      <w:jc w:val="both"/>
    </w:pPr>
    <w:rPr>
      <w:rFonts w:ascii="Arial" w:eastAsia="Times New Roman" w:hAnsi="Arial" w:cs="Times New Roman"/>
      <w:sz w:val="24"/>
      <w:szCs w:val="20"/>
      <w:lang w:eastAsia="de-CH"/>
    </w:rPr>
  </w:style>
  <w:style w:type="paragraph" w:customStyle="1" w:styleId="L-Liste1z2">
    <w:name w:val="L(-) Liste 1½z 2"/>
    <w:basedOn w:val="L-Liste1z"/>
    <w:rsid w:val="00257E65"/>
    <w:pPr>
      <w:numPr>
        <w:ilvl w:val="1"/>
      </w:numPr>
    </w:pPr>
  </w:style>
  <w:style w:type="paragraph" w:customStyle="1" w:styleId="L-Liste1z3">
    <w:name w:val="L(-) Liste 1½z 3"/>
    <w:basedOn w:val="L-Liste1z"/>
    <w:rsid w:val="00257E65"/>
    <w:pPr>
      <w:numPr>
        <w:ilvl w:val="2"/>
      </w:numPr>
    </w:pPr>
  </w:style>
  <w:style w:type="paragraph" w:customStyle="1" w:styleId="L-Liste1zeilig">
    <w:name w:val="L(-) Liste 1zeilig"/>
    <w:basedOn w:val="L-Liste1z"/>
    <w:rsid w:val="00257E65"/>
    <w:pPr>
      <w:numPr>
        <w:numId w:val="20"/>
      </w:numPr>
      <w:tabs>
        <w:tab w:val="left" w:pos="284"/>
      </w:tabs>
      <w:spacing w:before="0"/>
    </w:pPr>
    <w:rPr>
      <w:lang w:eastAsia="de-DE"/>
    </w:rPr>
  </w:style>
  <w:style w:type="paragraph" w:customStyle="1" w:styleId="L-Liste1zeilig2">
    <w:name w:val="L(-) Liste 1zeilig 2"/>
    <w:basedOn w:val="L-Liste1zeilig"/>
    <w:rsid w:val="00257E65"/>
    <w:pPr>
      <w:numPr>
        <w:ilvl w:val="1"/>
      </w:numPr>
    </w:pPr>
  </w:style>
  <w:style w:type="paragraph" w:customStyle="1" w:styleId="L-Liste1zeilig3">
    <w:name w:val="L(-) Liste 1zeilig 3"/>
    <w:basedOn w:val="L-Liste1zeilig"/>
    <w:rsid w:val="00257E65"/>
    <w:pPr>
      <w:numPr>
        <w:ilvl w:val="2"/>
      </w:numPr>
    </w:pPr>
  </w:style>
  <w:style w:type="paragraph" w:customStyle="1" w:styleId="ATab6v6n">
    <w:name w:val="A Tab 6v6n"/>
    <w:basedOn w:val="Standard"/>
    <w:rsid w:val="00E72787"/>
    <w:pPr>
      <w:spacing w:before="120" w:after="120"/>
    </w:pPr>
    <w:rPr>
      <w:rFonts w:ascii="Arial" w:eastAsia="Times New Roman" w:hAnsi="Arial" w:cs="Times New Roman"/>
      <w:sz w:val="24"/>
      <w:szCs w:val="20"/>
      <w:lang w:eastAsia="de-CH"/>
    </w:rPr>
  </w:style>
  <w:style w:type="paragraph" w:customStyle="1" w:styleId="AufzZ1Lpuces1Puntielenco1">
    <w:name w:val="_AufzZ 1   L puces 1   Punti elenco 1"/>
    <w:basedOn w:val="Standard"/>
    <w:rsid w:val="002138C2"/>
    <w:pPr>
      <w:numPr>
        <w:numId w:val="25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kern w:val="22"/>
      <w:szCs w:val="20"/>
      <w:lang w:eastAsia="de-DE"/>
    </w:rPr>
  </w:style>
  <w:style w:type="paragraph" w:customStyle="1" w:styleId="AufzZ12Lpuces12Puntielenco12">
    <w:name w:val="_AufzZ 1  2   L puces 1 2   Punti elenco 1 2"/>
    <w:basedOn w:val="AufzZ1Lpuces1Puntielenco1"/>
    <w:rsid w:val="002138C2"/>
    <w:pPr>
      <w:numPr>
        <w:ilvl w:val="1"/>
      </w:numPr>
      <w:tabs>
        <w:tab w:val="clear" w:pos="1080"/>
        <w:tab w:val="num" w:pos="709"/>
      </w:tabs>
      <w:ind w:left="709" w:hanging="349"/>
    </w:pPr>
  </w:style>
  <w:style w:type="paragraph" w:customStyle="1" w:styleId="AufzZ13Lpuces13Puntielenco13">
    <w:name w:val="_AufzZ 1  3   L puces 1 3   Punti elenco 1 3"/>
    <w:basedOn w:val="AufzZ1Lpuces1Puntielenco1"/>
    <w:rsid w:val="002138C2"/>
    <w:pPr>
      <w:numPr>
        <w:ilvl w:val="2"/>
      </w:numPr>
      <w:tabs>
        <w:tab w:val="clear" w:pos="1440"/>
        <w:tab w:val="num" w:pos="993"/>
      </w:tabs>
      <w:ind w:left="993" w:hanging="273"/>
    </w:pPr>
  </w:style>
  <w:style w:type="paragraph" w:customStyle="1" w:styleId="Tabelleninhalt">
    <w:name w:val="Tabelleninhalt"/>
    <w:basedOn w:val="KeinLeerraum"/>
    <w:qFormat/>
    <w:rsid w:val="00593029"/>
    <w:pPr>
      <w:spacing w:line="240" w:lineRule="exact"/>
    </w:pPr>
    <w:rPr>
      <w:rFonts w:ascii="Arial" w:hAnsi="Arial" w:cs="Arial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rf.ch/play/tv/10-vor-10/video/fokus-massnahmen-bei-einer-strommangellage-in-der-schweiz?urn=urn:srf:video:924e75c7-6926-457e-b459-0bf1834a4fa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rf.ch/play/tv/tagesschau/video/strommangellage-bundesrat-passt-massnahmen-an?urn=urn:srf:video:0674bfb5-3e11-4a61-a27e-a7aca8dd8607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search?q=bericht+%C3%BCber+strommangellage&amp;sca_esv=588736867&amp;rlz=1C1GCEA_enCH904CH904&amp;tbm=vid&amp;sxsrf=AM9HkKnt_MRwFhZHmKXJHZt3zm4TT9cFVQ:1701955904329&amp;source=lnms&amp;sa=X&amp;ved=2ahUKEwi9_-bot_2CAxXl7AIHHXxDC-sQ_AUoA3oECAMQBQ&amp;biw=2133&amp;bih=1183&amp;dpr=0.9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ro\Desktop\AGI%202015+\Vorlagen\Arbeitspapiere_Vorlage_Calibri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CB2D6853422846AD505BEDAFB4EC23" ma:contentTypeVersion="6" ma:contentTypeDescription="Ein neues Dokument erstellen." ma:contentTypeScope="" ma:versionID="1d3c717aa0988e6f7882e0e0231bab42">
  <xsd:schema xmlns:xsd="http://www.w3.org/2001/XMLSchema" xmlns:xs="http://www.w3.org/2001/XMLSchema" xmlns:p="http://schemas.microsoft.com/office/2006/metadata/properties" xmlns:ns2="5ef8fffa-f5ed-4028-9f93-0418019ef79a" targetNamespace="http://schemas.microsoft.com/office/2006/metadata/properties" ma:root="true" ma:fieldsID="bb271efb838530cf2b0704d0406c6765" ns2:_="">
    <xsd:import namespace="5ef8fffa-f5ed-4028-9f93-0418019ef7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8fffa-f5ed-4028-9f93-0418019ef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E7FA1-CDA9-4E03-99E5-E8C01857A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8fffa-f5ed-4028-9f93-0418019ef7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F0EB15-D2DB-45BF-A186-A61347E63D78}">
  <ds:schemaRefs>
    <ds:schemaRef ds:uri="http://schemas.microsoft.com/office/2006/documentManagement/types"/>
    <ds:schemaRef ds:uri="5ef8fffa-f5ed-4028-9f93-0418019ef79a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0F92CDC-060A-4E38-8C65-A37655ECF3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2713A2-BB1D-48D1-8EF6-4674F2E42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Arbeitspapiere_Vorlage_Calibri.dotx</Template>
  <TotalTime>0</TotalTime>
  <Pages>5</Pages>
  <Words>895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Schwyz</Company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Attolini</dc:creator>
  <cp:keywords/>
  <dc:description/>
  <cp:lastModifiedBy>Mächler Florian</cp:lastModifiedBy>
  <cp:revision>55</cp:revision>
  <cp:lastPrinted>2023-12-14T09:01:00Z</cp:lastPrinted>
  <dcterms:created xsi:type="dcterms:W3CDTF">2021-09-27T08:23:00Z</dcterms:created>
  <dcterms:modified xsi:type="dcterms:W3CDTF">2024-01-10T10:23:00Z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0x010100E1CB2D6853422846AD505BEDAFB4EC23</vt:lpwstr>
  </property>
</Properties>
</file>